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D28BE" w14:textId="77777777" w:rsidR="00E40467" w:rsidRPr="00FF185B" w:rsidRDefault="00E40467" w:rsidP="00D65CC9">
      <w:pPr>
        <w:ind w:right="270"/>
        <w:contextualSpacing/>
        <w:jc w:val="center"/>
        <w:rPr>
          <w:b/>
          <w:color w:val="000000" w:themeColor="text1"/>
          <w:sz w:val="30"/>
          <w:szCs w:val="30"/>
        </w:rPr>
      </w:pPr>
    </w:p>
    <w:p w14:paraId="0330CB6E" w14:textId="77777777" w:rsidR="00E40467" w:rsidRPr="00FF185B" w:rsidRDefault="00E40467" w:rsidP="00D65CC9">
      <w:pPr>
        <w:ind w:right="270"/>
        <w:contextualSpacing/>
        <w:jc w:val="center"/>
        <w:rPr>
          <w:b/>
          <w:color w:val="000000" w:themeColor="text1"/>
          <w:sz w:val="30"/>
          <w:szCs w:val="30"/>
        </w:rPr>
      </w:pPr>
    </w:p>
    <w:p w14:paraId="01F8FC9A" w14:textId="77777777" w:rsidR="00E40467" w:rsidRPr="00FF185B" w:rsidRDefault="00E40467" w:rsidP="00D65CC9">
      <w:pPr>
        <w:ind w:right="270"/>
        <w:contextualSpacing/>
        <w:jc w:val="center"/>
        <w:rPr>
          <w:b/>
          <w:color w:val="000000" w:themeColor="text1"/>
          <w:sz w:val="30"/>
          <w:szCs w:val="30"/>
        </w:rPr>
      </w:pPr>
      <w:r w:rsidRPr="00FF185B">
        <w:rPr>
          <w:noProof/>
          <w:color w:val="000000" w:themeColor="text1"/>
        </w:rPr>
        <w:drawing>
          <wp:anchor distT="0" distB="0" distL="114300" distR="114300" simplePos="0" relativeHeight="251658240" behindDoc="0" locked="0" layoutInCell="1" allowOverlap="1" wp14:anchorId="4D2C4393" wp14:editId="36294CD9">
            <wp:simplePos x="0" y="0"/>
            <wp:positionH relativeFrom="column">
              <wp:posOffset>2001520</wp:posOffset>
            </wp:positionH>
            <wp:positionV relativeFrom="paragraph">
              <wp:posOffset>-796290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57EB" w14:textId="77777777" w:rsidR="00E40467" w:rsidRPr="00FF185B" w:rsidRDefault="00E40467" w:rsidP="00D65CC9">
      <w:pPr>
        <w:ind w:right="270"/>
        <w:contextualSpacing/>
        <w:rPr>
          <w:b/>
          <w:i/>
          <w:color w:val="000000" w:themeColor="text1"/>
        </w:rPr>
      </w:pPr>
    </w:p>
    <w:p w14:paraId="29DCB726" w14:textId="77777777" w:rsidR="00E40467" w:rsidRPr="00FF185B" w:rsidRDefault="00E40467" w:rsidP="00D65CC9">
      <w:pPr>
        <w:ind w:right="270"/>
        <w:contextualSpacing/>
        <w:rPr>
          <w:b/>
          <w:i/>
          <w:color w:val="000000" w:themeColor="text1"/>
        </w:rPr>
      </w:pPr>
    </w:p>
    <w:p w14:paraId="136AE468" w14:textId="77777777" w:rsidR="00E40467" w:rsidRPr="00FF185B" w:rsidRDefault="00E40467" w:rsidP="00D65CC9">
      <w:pPr>
        <w:ind w:right="270"/>
        <w:contextualSpacing/>
        <w:rPr>
          <w:b/>
          <w:i/>
          <w:color w:val="000000" w:themeColor="text1"/>
        </w:rPr>
      </w:pPr>
    </w:p>
    <w:p w14:paraId="06C914B8" w14:textId="77777777" w:rsidR="00E40467" w:rsidRPr="00FF185B" w:rsidRDefault="00E40467" w:rsidP="00D65CC9">
      <w:pPr>
        <w:ind w:right="270"/>
        <w:contextualSpacing/>
        <w:rPr>
          <w:b/>
          <w:i/>
          <w:color w:val="000000" w:themeColor="text1"/>
        </w:rPr>
      </w:pPr>
    </w:p>
    <w:p w14:paraId="27391829" w14:textId="7299E7D2" w:rsidR="00E40467" w:rsidRPr="00FF185B" w:rsidRDefault="00E40467" w:rsidP="00D65CC9">
      <w:pPr>
        <w:ind w:right="270"/>
        <w:contextualSpacing/>
        <w:outlineLvl w:val="0"/>
        <w:rPr>
          <w:i/>
          <w:color w:val="000000" w:themeColor="text1"/>
        </w:rPr>
      </w:pPr>
      <w:r w:rsidRPr="00FF185B">
        <w:rPr>
          <w:i/>
          <w:color w:val="000000" w:themeColor="text1"/>
        </w:rPr>
        <w:t>Media</w:t>
      </w:r>
      <w:r w:rsidR="00DE621A" w:rsidRPr="00FF185B">
        <w:rPr>
          <w:i/>
          <w:color w:val="000000" w:themeColor="text1"/>
        </w:rPr>
        <w:t xml:space="preserve"> </w:t>
      </w:r>
      <w:r w:rsidRPr="00FF185B">
        <w:rPr>
          <w:i/>
          <w:color w:val="000000" w:themeColor="text1"/>
        </w:rPr>
        <w:t>contact:</w:t>
      </w:r>
      <w:r w:rsidR="00DE621A" w:rsidRPr="00FF185B">
        <w:rPr>
          <w:i/>
          <w:color w:val="000000" w:themeColor="text1"/>
        </w:rPr>
        <w:t xml:space="preserve"> </w:t>
      </w:r>
      <w:r w:rsidRPr="00FF185B">
        <w:rPr>
          <w:i/>
          <w:color w:val="000000" w:themeColor="text1"/>
        </w:rPr>
        <w:t>Heather</w:t>
      </w:r>
      <w:r w:rsidR="00DE621A" w:rsidRPr="00FF185B">
        <w:rPr>
          <w:i/>
          <w:color w:val="000000" w:themeColor="text1"/>
        </w:rPr>
        <w:t xml:space="preserve"> </w:t>
      </w:r>
      <w:r w:rsidRPr="00FF185B">
        <w:rPr>
          <w:i/>
          <w:color w:val="000000" w:themeColor="text1"/>
        </w:rPr>
        <w:t>West,</w:t>
      </w:r>
      <w:r w:rsidR="00DE621A" w:rsidRPr="00FF185B">
        <w:rPr>
          <w:i/>
          <w:color w:val="000000" w:themeColor="text1"/>
        </w:rPr>
        <w:t xml:space="preserve"> </w:t>
      </w:r>
      <w:r w:rsidRPr="00FF185B">
        <w:rPr>
          <w:i/>
          <w:color w:val="000000" w:themeColor="text1"/>
        </w:rPr>
        <w:t>612-724-8760,</w:t>
      </w:r>
      <w:r w:rsidR="00DE621A" w:rsidRPr="00FF185B">
        <w:rPr>
          <w:i/>
          <w:color w:val="000000" w:themeColor="text1"/>
        </w:rPr>
        <w:t xml:space="preserve"> </w:t>
      </w:r>
      <w:r w:rsidRPr="00FF185B">
        <w:rPr>
          <w:i/>
          <w:color w:val="000000" w:themeColor="text1"/>
        </w:rPr>
        <w:t>heather@heatherwestpr.com</w:t>
      </w:r>
    </w:p>
    <w:p w14:paraId="5460A6D9" w14:textId="77777777" w:rsidR="00E40467" w:rsidRPr="00FF185B" w:rsidRDefault="00E40467" w:rsidP="00D65CC9">
      <w:pPr>
        <w:ind w:right="270"/>
        <w:contextualSpacing/>
        <w:rPr>
          <w:i/>
          <w:color w:val="000000" w:themeColor="text1"/>
        </w:rPr>
      </w:pPr>
    </w:p>
    <w:p w14:paraId="44759EC8" w14:textId="6F5930C6" w:rsidR="00147CBB" w:rsidRPr="00FF185B" w:rsidRDefault="00266999" w:rsidP="00D65CC9">
      <w:pPr>
        <w:ind w:right="270"/>
        <w:contextualSpacing/>
        <w:jc w:val="center"/>
        <w:rPr>
          <w:b/>
          <w:color w:val="000000" w:themeColor="text1"/>
          <w:sz w:val="30"/>
          <w:szCs w:val="30"/>
        </w:rPr>
      </w:pPr>
      <w:r w:rsidRPr="00FF185B">
        <w:rPr>
          <w:b/>
          <w:color w:val="000000" w:themeColor="text1"/>
          <w:sz w:val="30"/>
          <w:szCs w:val="30"/>
        </w:rPr>
        <w:t xml:space="preserve">Kolbe Windows &amp; Doors </w:t>
      </w:r>
      <w:r w:rsidR="00147CBB" w:rsidRPr="00FF185B">
        <w:rPr>
          <w:b/>
          <w:color w:val="000000" w:themeColor="text1"/>
          <w:sz w:val="30"/>
          <w:szCs w:val="30"/>
        </w:rPr>
        <w:t xml:space="preserve">celebrates the grand opening </w:t>
      </w:r>
      <w:r w:rsidR="00147CBB" w:rsidRPr="00FF185B">
        <w:rPr>
          <w:b/>
          <w:color w:val="000000" w:themeColor="text1"/>
          <w:sz w:val="30"/>
          <w:szCs w:val="30"/>
        </w:rPr>
        <w:br/>
        <w:t>of Evergreen Landing Apartments on 8</w:t>
      </w:r>
      <w:r w:rsidR="00147CBB" w:rsidRPr="00FF185B">
        <w:rPr>
          <w:b/>
          <w:color w:val="000000" w:themeColor="text1"/>
          <w:sz w:val="30"/>
          <w:szCs w:val="30"/>
          <w:vertAlign w:val="superscript"/>
        </w:rPr>
        <w:t>th</w:t>
      </w:r>
    </w:p>
    <w:p w14:paraId="7904284B" w14:textId="77777777" w:rsidR="005778CA" w:rsidRDefault="005778CA" w:rsidP="00D65CC9">
      <w:pPr>
        <w:ind w:right="270"/>
        <w:contextualSpacing/>
        <w:jc w:val="center"/>
        <w:rPr>
          <w:b/>
          <w:i/>
          <w:iCs/>
          <w:color w:val="000000" w:themeColor="text1"/>
        </w:rPr>
      </w:pPr>
    </w:p>
    <w:p w14:paraId="72B7BF4E" w14:textId="66A8E91F" w:rsidR="00C32EF4" w:rsidRPr="00FF185B" w:rsidRDefault="00147CBB" w:rsidP="00D65CC9">
      <w:pPr>
        <w:ind w:right="270"/>
        <w:contextualSpacing/>
        <w:jc w:val="center"/>
        <w:rPr>
          <w:b/>
          <w:i/>
          <w:iCs/>
          <w:color w:val="000000" w:themeColor="text1"/>
        </w:rPr>
      </w:pPr>
      <w:r w:rsidRPr="00FF185B">
        <w:rPr>
          <w:b/>
          <w:i/>
          <w:iCs/>
          <w:color w:val="000000" w:themeColor="text1"/>
        </w:rPr>
        <w:t xml:space="preserve">Offering affordably priced workforce housing, Kolbe completes a new </w:t>
      </w:r>
      <w:r w:rsidR="00266999" w:rsidRPr="00FF185B">
        <w:rPr>
          <w:b/>
          <w:i/>
          <w:iCs/>
          <w:color w:val="000000" w:themeColor="text1"/>
        </w:rPr>
        <w:t xml:space="preserve">multifamily, </w:t>
      </w:r>
      <w:r w:rsidRPr="00FF185B">
        <w:rPr>
          <w:b/>
          <w:i/>
          <w:iCs/>
          <w:color w:val="000000" w:themeColor="text1"/>
        </w:rPr>
        <w:t xml:space="preserve">multibuilding development </w:t>
      </w:r>
      <w:r w:rsidR="00266999" w:rsidRPr="00FF185B">
        <w:rPr>
          <w:b/>
          <w:i/>
          <w:iCs/>
          <w:color w:val="000000" w:themeColor="text1"/>
        </w:rPr>
        <w:t>in Wausau, Wisconsin</w:t>
      </w:r>
    </w:p>
    <w:p w14:paraId="6E98FC6E" w14:textId="77777777" w:rsidR="00A02AF6" w:rsidRPr="00FF185B" w:rsidRDefault="00A02AF6" w:rsidP="00D65CC9">
      <w:pPr>
        <w:ind w:right="270"/>
        <w:contextualSpacing/>
        <w:jc w:val="center"/>
        <w:rPr>
          <w:b/>
          <w:color w:val="000000" w:themeColor="text1"/>
          <w:sz w:val="22"/>
          <w:szCs w:val="22"/>
        </w:rPr>
      </w:pPr>
    </w:p>
    <w:p w14:paraId="4D4251CD" w14:textId="7A7E81BF" w:rsidR="00344E4B" w:rsidRPr="00FF185B" w:rsidRDefault="00B748EF" w:rsidP="00D65CC9">
      <w:pPr>
        <w:ind w:right="270"/>
        <w:contextualSpacing/>
        <w:rPr>
          <w:sz w:val="22"/>
          <w:szCs w:val="22"/>
        </w:rPr>
      </w:pPr>
      <w:r w:rsidRPr="00FF185B">
        <w:rPr>
          <w:sz w:val="22"/>
          <w:szCs w:val="22"/>
        </w:rPr>
        <w:t>Wausau, Wisconsin (</w:t>
      </w:r>
      <w:r w:rsidR="00147CBB" w:rsidRPr="00FF185B">
        <w:rPr>
          <w:sz w:val="22"/>
          <w:szCs w:val="22"/>
        </w:rPr>
        <w:t>May 2026</w:t>
      </w:r>
      <w:r w:rsidRPr="00FF185B">
        <w:rPr>
          <w:sz w:val="22"/>
          <w:szCs w:val="22"/>
        </w:rPr>
        <w:t xml:space="preserve">) – </w:t>
      </w:r>
      <w:r w:rsidR="00147CBB" w:rsidRPr="00FF185B">
        <w:rPr>
          <w:sz w:val="22"/>
          <w:szCs w:val="22"/>
        </w:rPr>
        <w:t>Kolbe Windows &amp; Doors celebrates the opening of its</w:t>
      </w:r>
      <w:r w:rsidR="00BB5FA8" w:rsidRPr="00FF185B">
        <w:rPr>
          <w:sz w:val="22"/>
          <w:szCs w:val="22"/>
        </w:rPr>
        <w:t xml:space="preserve"> new multifamily, workforce housing development </w:t>
      </w:r>
      <w:r w:rsidR="00147CBB" w:rsidRPr="00FF185B">
        <w:rPr>
          <w:sz w:val="22"/>
          <w:szCs w:val="22"/>
        </w:rPr>
        <w:t>– Evergreen Landing Apartments on 8</w:t>
      </w:r>
      <w:r w:rsidR="00147CBB" w:rsidRPr="00FF185B">
        <w:rPr>
          <w:sz w:val="22"/>
          <w:szCs w:val="22"/>
          <w:vertAlign w:val="superscript"/>
        </w:rPr>
        <w:t>th</w:t>
      </w:r>
      <w:r w:rsidR="00147CBB" w:rsidRPr="00FF185B">
        <w:rPr>
          <w:sz w:val="22"/>
          <w:szCs w:val="22"/>
        </w:rPr>
        <w:t xml:space="preserve">. The four-building, </w:t>
      </w:r>
      <w:r w:rsidR="005778CA">
        <w:rPr>
          <w:sz w:val="22"/>
          <w:szCs w:val="22"/>
        </w:rPr>
        <w:t xml:space="preserve">three-story, </w:t>
      </w:r>
      <w:r w:rsidR="00147CBB" w:rsidRPr="00FF185B">
        <w:rPr>
          <w:sz w:val="22"/>
          <w:szCs w:val="22"/>
        </w:rPr>
        <w:t xml:space="preserve">44,000-square-foot residential complex </w:t>
      </w:r>
      <w:r w:rsidR="00BB5FA8" w:rsidRPr="00FF185B">
        <w:rPr>
          <w:sz w:val="22"/>
          <w:szCs w:val="22"/>
        </w:rPr>
        <w:t>bring</w:t>
      </w:r>
      <w:r w:rsidR="00147CBB" w:rsidRPr="00FF185B">
        <w:rPr>
          <w:sz w:val="22"/>
          <w:szCs w:val="22"/>
        </w:rPr>
        <w:t>s</w:t>
      </w:r>
      <w:r w:rsidR="00BB5FA8" w:rsidRPr="00FF185B">
        <w:rPr>
          <w:sz w:val="22"/>
          <w:szCs w:val="22"/>
        </w:rPr>
        <w:t xml:space="preserve"> 102 new, affordably priced rental units to Wausau, Wisconsin.</w:t>
      </w:r>
    </w:p>
    <w:p w14:paraId="455687CB" w14:textId="77777777" w:rsidR="000C607D" w:rsidRPr="00FF185B" w:rsidRDefault="000C607D" w:rsidP="00D65CC9">
      <w:pPr>
        <w:ind w:right="270"/>
        <w:contextualSpacing/>
        <w:rPr>
          <w:sz w:val="22"/>
          <w:szCs w:val="22"/>
        </w:rPr>
      </w:pPr>
    </w:p>
    <w:p w14:paraId="4E329D93" w14:textId="33B3A0BD" w:rsidR="004C6462" w:rsidRPr="00FF185B" w:rsidRDefault="004C6462" w:rsidP="00D65CC9">
      <w:pPr>
        <w:ind w:right="270"/>
        <w:contextualSpacing/>
        <w:rPr>
          <w:sz w:val="22"/>
          <w:szCs w:val="22"/>
        </w:rPr>
      </w:pPr>
      <w:r w:rsidRPr="00FF185B">
        <w:rPr>
          <w:sz w:val="22"/>
          <w:szCs w:val="22"/>
        </w:rPr>
        <w:t xml:space="preserve">Kolbe hosted </w:t>
      </w:r>
      <w:r w:rsidR="00AF28DA" w:rsidRPr="00FF185B">
        <w:rPr>
          <w:sz w:val="22"/>
          <w:szCs w:val="22"/>
        </w:rPr>
        <w:t>a</w:t>
      </w:r>
      <w:r w:rsidRPr="00FF185B">
        <w:rPr>
          <w:sz w:val="22"/>
          <w:szCs w:val="22"/>
        </w:rPr>
        <w:t xml:space="preserve"> grand opening event on May 20 with public tours of the</w:t>
      </w:r>
      <w:r w:rsidR="004437F6">
        <w:rPr>
          <w:sz w:val="22"/>
          <w:szCs w:val="22"/>
        </w:rPr>
        <w:t xml:space="preserve"> apartments and its </w:t>
      </w:r>
      <w:r w:rsidRPr="00FF185B">
        <w:rPr>
          <w:sz w:val="22"/>
          <w:szCs w:val="22"/>
        </w:rPr>
        <w:t xml:space="preserve">community center. </w:t>
      </w:r>
      <w:r w:rsidR="00381E2A" w:rsidRPr="00381E2A">
        <w:rPr>
          <w:rFonts w:ascii="Segoe UI" w:hAnsi="Segoe UI" w:cs="Segoe UI"/>
          <w:sz w:val="21"/>
          <w:szCs w:val="21"/>
        </w:rPr>
        <w:t xml:space="preserve"> </w:t>
      </w:r>
      <w:r w:rsidR="00381E2A" w:rsidRPr="00381E2A">
        <w:rPr>
          <w:sz w:val="22"/>
          <w:szCs w:val="22"/>
        </w:rPr>
        <w:t xml:space="preserve">The event also included a ribbon cutting with members of the </w:t>
      </w:r>
      <w:r w:rsidR="00C04971">
        <w:rPr>
          <w:sz w:val="22"/>
          <w:szCs w:val="22"/>
        </w:rPr>
        <w:t>Greater</w:t>
      </w:r>
      <w:r w:rsidR="000A2F65" w:rsidRPr="000A2F65">
        <w:rPr>
          <w:sz w:val="22"/>
          <w:szCs w:val="22"/>
        </w:rPr>
        <w:t xml:space="preserve"> Wausau Chamber of Commerce</w:t>
      </w:r>
      <w:r w:rsidR="00381E2A" w:rsidRPr="00381E2A">
        <w:rPr>
          <w:sz w:val="22"/>
          <w:szCs w:val="22"/>
        </w:rPr>
        <w:t>, city officials, local business leaders, and project team members from across Wisconsin.</w:t>
      </w:r>
    </w:p>
    <w:p w14:paraId="035B5B46" w14:textId="77777777" w:rsidR="005830BC" w:rsidRDefault="005830BC" w:rsidP="00D65CC9">
      <w:pPr>
        <w:ind w:right="270"/>
        <w:contextualSpacing/>
        <w:rPr>
          <w:sz w:val="22"/>
          <w:szCs w:val="22"/>
        </w:rPr>
      </w:pPr>
    </w:p>
    <w:p w14:paraId="00D3A9A6" w14:textId="5152E0FC" w:rsidR="004437F6" w:rsidRDefault="009A218C" w:rsidP="00D65CC9">
      <w:pPr>
        <w:ind w:right="270"/>
        <w:contextualSpacing/>
        <w:rPr>
          <w:sz w:val="22"/>
          <w:szCs w:val="22"/>
        </w:rPr>
      </w:pPr>
      <w:r>
        <w:rPr>
          <w:sz w:val="22"/>
          <w:szCs w:val="22"/>
        </w:rPr>
        <w:t>Along with the open house</w:t>
      </w:r>
      <w:r w:rsidR="00C820A7">
        <w:rPr>
          <w:sz w:val="22"/>
          <w:szCs w:val="22"/>
        </w:rPr>
        <w:t xml:space="preserve"> celebrating the grand opening</w:t>
      </w:r>
      <w:r>
        <w:rPr>
          <w:sz w:val="22"/>
          <w:szCs w:val="22"/>
        </w:rPr>
        <w:t xml:space="preserve">, </w:t>
      </w:r>
      <w:r w:rsidR="004437F6">
        <w:rPr>
          <w:sz w:val="22"/>
          <w:szCs w:val="22"/>
        </w:rPr>
        <w:t>Kolbe Windows &amp; Doors</w:t>
      </w:r>
      <w:r>
        <w:rPr>
          <w:sz w:val="22"/>
          <w:szCs w:val="22"/>
        </w:rPr>
        <w:t xml:space="preserve"> continues celebrating its 80</w:t>
      </w:r>
      <w:r w:rsidRPr="009A218C">
        <w:rPr>
          <w:sz w:val="22"/>
          <w:szCs w:val="22"/>
          <w:vertAlign w:val="superscript"/>
        </w:rPr>
        <w:t>th</w:t>
      </w:r>
      <w:r>
        <w:rPr>
          <w:sz w:val="22"/>
          <w:szCs w:val="22"/>
        </w:rPr>
        <w:t xml:space="preserve"> anniversary with its year-long “80 Acts of Kindness” initiative and ongoing events.</w:t>
      </w:r>
    </w:p>
    <w:p w14:paraId="0A4A9CD8" w14:textId="77777777" w:rsidR="004437F6" w:rsidRPr="00FF185B" w:rsidRDefault="004437F6" w:rsidP="00D65CC9">
      <w:pPr>
        <w:ind w:right="270"/>
        <w:contextualSpacing/>
        <w:rPr>
          <w:sz w:val="22"/>
          <w:szCs w:val="22"/>
        </w:rPr>
      </w:pPr>
    </w:p>
    <w:p w14:paraId="06AB60D0" w14:textId="20A3F696" w:rsidR="004C6462" w:rsidRPr="00FF185B" w:rsidRDefault="004C6462" w:rsidP="00D65CC9">
      <w:pPr>
        <w:ind w:right="270"/>
        <w:contextualSpacing/>
        <w:rPr>
          <w:b/>
          <w:bCs/>
          <w:sz w:val="22"/>
          <w:szCs w:val="22"/>
        </w:rPr>
      </w:pPr>
      <w:r w:rsidRPr="00FF185B">
        <w:rPr>
          <w:b/>
          <w:bCs/>
          <w:sz w:val="22"/>
          <w:szCs w:val="22"/>
        </w:rPr>
        <w:t>Built with Purpose</w:t>
      </w:r>
    </w:p>
    <w:p w14:paraId="10647534" w14:textId="34ED7A4B" w:rsidR="004C6462" w:rsidRPr="00FF185B" w:rsidRDefault="004C6462" w:rsidP="00D65CC9">
      <w:pPr>
        <w:ind w:right="270"/>
        <w:contextualSpacing/>
        <w:rPr>
          <w:sz w:val="22"/>
          <w:szCs w:val="22"/>
        </w:rPr>
      </w:pPr>
      <w:r w:rsidRPr="00FF185B">
        <w:rPr>
          <w:sz w:val="22"/>
          <w:szCs w:val="22"/>
        </w:rPr>
        <w:t>Located in a quiet neighborhood</w:t>
      </w:r>
      <w:r w:rsidR="00AF28DA" w:rsidRPr="00FF185B">
        <w:rPr>
          <w:sz w:val="22"/>
          <w:szCs w:val="22"/>
        </w:rPr>
        <w:t>,</w:t>
      </w:r>
      <w:r w:rsidRPr="00FF185B">
        <w:rPr>
          <w:sz w:val="22"/>
          <w:szCs w:val="22"/>
        </w:rPr>
        <w:t xml:space="preserve"> </w:t>
      </w:r>
      <w:r w:rsidR="00AF28DA" w:rsidRPr="00FF185B">
        <w:rPr>
          <w:sz w:val="22"/>
          <w:szCs w:val="22"/>
        </w:rPr>
        <w:t>Evergreen Landing Apartments on 8</w:t>
      </w:r>
      <w:r w:rsidR="00AF28DA" w:rsidRPr="00FF185B">
        <w:rPr>
          <w:sz w:val="22"/>
          <w:szCs w:val="22"/>
          <w:vertAlign w:val="superscript"/>
        </w:rPr>
        <w:t>th</w:t>
      </w:r>
      <w:r w:rsidR="00AF28DA" w:rsidRPr="00FF185B">
        <w:rPr>
          <w:sz w:val="22"/>
          <w:szCs w:val="22"/>
        </w:rPr>
        <w:t xml:space="preserve"> is </w:t>
      </w:r>
      <w:r w:rsidRPr="00FF185B">
        <w:rPr>
          <w:sz w:val="22"/>
          <w:szCs w:val="22"/>
        </w:rPr>
        <w:t>near Kolbe’s main manufacturing facility</w:t>
      </w:r>
      <w:r w:rsidR="00AF28DA" w:rsidRPr="00FF185B">
        <w:rPr>
          <w:sz w:val="22"/>
          <w:szCs w:val="22"/>
        </w:rPr>
        <w:t xml:space="preserve"> and is </w:t>
      </w:r>
      <w:r w:rsidRPr="00FF185B">
        <w:rPr>
          <w:sz w:val="22"/>
          <w:szCs w:val="22"/>
        </w:rPr>
        <w:t>close to childcare, public parks and transit, and other community amenities.</w:t>
      </w:r>
      <w:r w:rsidR="009A218C">
        <w:rPr>
          <w:sz w:val="22"/>
          <w:szCs w:val="22"/>
        </w:rPr>
        <w:t xml:space="preserve"> The property’s name and tree-shaped logo honor the area’s timber-rich heritage.</w:t>
      </w:r>
    </w:p>
    <w:p w14:paraId="6F000C26" w14:textId="77777777" w:rsidR="004C6462" w:rsidRPr="00FF185B" w:rsidRDefault="004C6462" w:rsidP="00D65CC9">
      <w:pPr>
        <w:ind w:right="270"/>
        <w:contextualSpacing/>
        <w:rPr>
          <w:sz w:val="22"/>
          <w:szCs w:val="22"/>
        </w:rPr>
      </w:pPr>
    </w:p>
    <w:p w14:paraId="504DD568" w14:textId="66F0200F" w:rsidR="004C6462" w:rsidRPr="00FF185B" w:rsidRDefault="004C6462" w:rsidP="00D65CC9">
      <w:pPr>
        <w:ind w:right="270"/>
        <w:contextualSpacing/>
        <w:rPr>
          <w:sz w:val="22"/>
          <w:szCs w:val="22"/>
        </w:rPr>
      </w:pPr>
      <w:r w:rsidRPr="00FF185B">
        <w:rPr>
          <w:sz w:val="22"/>
          <w:szCs w:val="22"/>
        </w:rPr>
        <w:t>“</w:t>
      </w:r>
      <w:r w:rsidR="00AF28DA" w:rsidRPr="00FF185B">
        <w:rPr>
          <w:sz w:val="22"/>
          <w:szCs w:val="22"/>
        </w:rPr>
        <w:t>We’re proud the development provides an</w:t>
      </w:r>
      <w:r w:rsidRPr="00FF185B">
        <w:rPr>
          <w:sz w:val="22"/>
          <w:szCs w:val="22"/>
        </w:rPr>
        <w:t xml:space="preserve"> affordable, high-quality living option for individuals and families within our community, including </w:t>
      </w:r>
      <w:r w:rsidR="00AF28DA" w:rsidRPr="00FF185B">
        <w:rPr>
          <w:sz w:val="22"/>
          <w:szCs w:val="22"/>
        </w:rPr>
        <w:t xml:space="preserve">for </w:t>
      </w:r>
      <w:r w:rsidRPr="00FF185B">
        <w:rPr>
          <w:sz w:val="22"/>
          <w:szCs w:val="22"/>
        </w:rPr>
        <w:t>current and future team members at Kolbe,” said Mike Tomsyck, Kolbe Windows &amp; Doors’ vice president of transportation and risk management, who oversaw the project’s development.</w:t>
      </w:r>
    </w:p>
    <w:p w14:paraId="5500D8F0" w14:textId="77777777" w:rsidR="004C6462" w:rsidRPr="00FF185B" w:rsidRDefault="004C6462" w:rsidP="00D65CC9">
      <w:pPr>
        <w:ind w:right="270"/>
        <w:contextualSpacing/>
        <w:rPr>
          <w:sz w:val="22"/>
          <w:szCs w:val="22"/>
        </w:rPr>
      </w:pPr>
    </w:p>
    <w:p w14:paraId="1C8F4715" w14:textId="7B2D0D5F" w:rsidR="004C6462" w:rsidRPr="00FF185B" w:rsidRDefault="00AF28DA" w:rsidP="00D65CC9">
      <w:pPr>
        <w:ind w:right="270"/>
        <w:contextualSpacing/>
        <w:rPr>
          <w:sz w:val="22"/>
          <w:szCs w:val="22"/>
        </w:rPr>
      </w:pPr>
      <w:r w:rsidRPr="00FF185B">
        <w:rPr>
          <w:sz w:val="22"/>
          <w:szCs w:val="22"/>
        </w:rPr>
        <w:t xml:space="preserve">More than 170 </w:t>
      </w:r>
      <w:r w:rsidRPr="00D65CC9">
        <w:rPr>
          <w:sz w:val="22"/>
          <w:szCs w:val="22"/>
        </w:rPr>
        <w:t>bedrooms are housed in the development. Rents</w:t>
      </w:r>
      <w:r w:rsidR="00550EFB" w:rsidRPr="00D65CC9">
        <w:rPr>
          <w:sz w:val="22"/>
          <w:szCs w:val="22"/>
        </w:rPr>
        <w:t>, which include heat</w:t>
      </w:r>
      <w:r w:rsidR="00DB06F9" w:rsidRPr="00D65CC9">
        <w:rPr>
          <w:sz w:val="22"/>
          <w:szCs w:val="22"/>
        </w:rPr>
        <w:t xml:space="preserve"> and internet,</w:t>
      </w:r>
      <w:r w:rsidRPr="00D65CC9">
        <w:rPr>
          <w:sz w:val="22"/>
          <w:szCs w:val="22"/>
        </w:rPr>
        <w:t xml:space="preserve"> </w:t>
      </w:r>
      <w:r w:rsidR="00945AB7" w:rsidRPr="00D65CC9">
        <w:rPr>
          <w:sz w:val="22"/>
          <w:szCs w:val="22"/>
        </w:rPr>
        <w:t xml:space="preserve">start </w:t>
      </w:r>
      <w:r w:rsidRPr="00D65CC9">
        <w:rPr>
          <w:sz w:val="22"/>
          <w:szCs w:val="22"/>
        </w:rPr>
        <w:t>at $975 for a one-bedroom, $1,410 for a two-bedroom and $1,850 for a three-bedroom unit.</w:t>
      </w:r>
      <w:r w:rsidR="004437F6" w:rsidRPr="00D65CC9">
        <w:rPr>
          <w:sz w:val="22"/>
          <w:szCs w:val="22"/>
        </w:rPr>
        <w:t xml:space="preserve"> </w:t>
      </w:r>
      <w:proofErr w:type="spellStart"/>
      <w:r w:rsidR="004C6462" w:rsidRPr="00D65CC9">
        <w:rPr>
          <w:sz w:val="22"/>
          <w:szCs w:val="22"/>
        </w:rPr>
        <w:t>Tomsyck</w:t>
      </w:r>
      <w:proofErr w:type="spellEnd"/>
      <w:r w:rsidR="004C6462" w:rsidRPr="00D65CC9">
        <w:rPr>
          <w:sz w:val="22"/>
          <w:szCs w:val="22"/>
        </w:rPr>
        <w:t xml:space="preserve"> continued, </w:t>
      </w:r>
      <w:r w:rsidR="00D65CC9" w:rsidRPr="00D65CC9">
        <w:rPr>
          <w:sz w:val="22"/>
          <w:szCs w:val="22"/>
        </w:rPr>
        <w:t>“S</w:t>
      </w:r>
      <w:r w:rsidR="00882168" w:rsidRPr="00D65CC9">
        <w:rPr>
          <w:sz w:val="22"/>
          <w:szCs w:val="22"/>
        </w:rPr>
        <w:t xml:space="preserve">ince </w:t>
      </w:r>
      <w:r w:rsidR="00B71870" w:rsidRPr="00D65CC9">
        <w:rPr>
          <w:sz w:val="22"/>
          <w:szCs w:val="22"/>
        </w:rPr>
        <w:t xml:space="preserve">housing costs </w:t>
      </w:r>
      <w:r w:rsidR="00E97147" w:rsidRPr="00D65CC9">
        <w:rPr>
          <w:sz w:val="22"/>
          <w:szCs w:val="22"/>
        </w:rPr>
        <w:t xml:space="preserve">ideally </w:t>
      </w:r>
      <w:r w:rsidR="00B71870" w:rsidRPr="00D65CC9">
        <w:rPr>
          <w:sz w:val="22"/>
          <w:szCs w:val="22"/>
        </w:rPr>
        <w:t>should not exceed 30% of  family income,</w:t>
      </w:r>
      <w:r w:rsidR="00FD1241" w:rsidRPr="00D65CC9">
        <w:rPr>
          <w:sz w:val="22"/>
          <w:szCs w:val="22"/>
        </w:rPr>
        <w:t xml:space="preserve"> r</w:t>
      </w:r>
      <w:r w:rsidR="004C6462" w:rsidRPr="00D65CC9">
        <w:rPr>
          <w:sz w:val="22"/>
          <w:szCs w:val="22"/>
        </w:rPr>
        <w:t>ental rates for Evergreen Landing Apartments</w:t>
      </w:r>
      <w:r w:rsidR="004C6462" w:rsidRPr="00FF185B">
        <w:rPr>
          <w:sz w:val="22"/>
          <w:szCs w:val="22"/>
        </w:rPr>
        <w:t xml:space="preserve"> on 8</w:t>
      </w:r>
      <w:r w:rsidR="004C6462" w:rsidRPr="00FF185B">
        <w:rPr>
          <w:sz w:val="22"/>
          <w:szCs w:val="22"/>
          <w:vertAlign w:val="superscript"/>
        </w:rPr>
        <w:t>th</w:t>
      </w:r>
      <w:r w:rsidR="004C6462" w:rsidRPr="00FF185B">
        <w:rPr>
          <w:sz w:val="22"/>
          <w:szCs w:val="22"/>
        </w:rPr>
        <w:t xml:space="preserve"> </w:t>
      </w:r>
      <w:r w:rsidR="00FD1241">
        <w:rPr>
          <w:sz w:val="22"/>
          <w:szCs w:val="22"/>
        </w:rPr>
        <w:t>were</w:t>
      </w:r>
      <w:r w:rsidR="00FD1241" w:rsidRPr="00FF185B">
        <w:rPr>
          <w:sz w:val="22"/>
          <w:szCs w:val="22"/>
        </w:rPr>
        <w:t xml:space="preserve"> </w:t>
      </w:r>
      <w:r w:rsidR="004C6462" w:rsidRPr="00FF185B">
        <w:rPr>
          <w:sz w:val="22"/>
          <w:szCs w:val="22"/>
        </w:rPr>
        <w:t>priced to be affordable for the area’s manufacturing employes who earn $20/hour.”</w:t>
      </w:r>
    </w:p>
    <w:p w14:paraId="65D8FC24" w14:textId="77777777" w:rsidR="004C6462" w:rsidRPr="00FF185B" w:rsidRDefault="004C6462" w:rsidP="00D65CC9">
      <w:pPr>
        <w:ind w:right="270"/>
        <w:contextualSpacing/>
        <w:rPr>
          <w:sz w:val="22"/>
          <w:szCs w:val="22"/>
        </w:rPr>
      </w:pPr>
    </w:p>
    <w:p w14:paraId="694476EC" w14:textId="4E194C50" w:rsidR="004C6462" w:rsidRPr="00FF185B" w:rsidRDefault="00FF185B" w:rsidP="00D65CC9">
      <w:pPr>
        <w:ind w:right="270"/>
        <w:contextualSpacing/>
        <w:rPr>
          <w:b/>
          <w:bCs/>
          <w:sz w:val="22"/>
          <w:szCs w:val="22"/>
        </w:rPr>
      </w:pPr>
      <w:r>
        <w:rPr>
          <w:b/>
          <w:bCs/>
          <w:sz w:val="22"/>
          <w:szCs w:val="22"/>
        </w:rPr>
        <w:t>Made in Wisconsin</w:t>
      </w:r>
    </w:p>
    <w:p w14:paraId="720D130A" w14:textId="11D75BD1" w:rsidR="009A218C" w:rsidRDefault="009A218C" w:rsidP="00D65CC9">
      <w:pPr>
        <w:ind w:right="270"/>
        <w:contextualSpacing/>
        <w:rPr>
          <w:sz w:val="22"/>
          <w:szCs w:val="22"/>
        </w:rPr>
      </w:pPr>
      <w:r w:rsidRPr="00FF185B">
        <w:rPr>
          <w:sz w:val="22"/>
          <w:szCs w:val="22"/>
        </w:rPr>
        <w:t xml:space="preserve">Built on land owned by Kolbe, no public money funded </w:t>
      </w:r>
      <w:r w:rsidR="002326E8">
        <w:rPr>
          <w:sz w:val="22"/>
          <w:szCs w:val="22"/>
        </w:rPr>
        <w:t xml:space="preserve">the </w:t>
      </w:r>
      <w:r w:rsidRPr="00FF185B">
        <w:rPr>
          <w:sz w:val="22"/>
          <w:szCs w:val="22"/>
        </w:rPr>
        <w:t>development or construction</w:t>
      </w:r>
      <w:r w:rsidR="002326E8">
        <w:rPr>
          <w:sz w:val="22"/>
          <w:szCs w:val="22"/>
        </w:rPr>
        <w:t xml:space="preserve"> of </w:t>
      </w:r>
      <w:r w:rsidR="002326E8" w:rsidRPr="00FF185B">
        <w:rPr>
          <w:sz w:val="22"/>
          <w:szCs w:val="22"/>
        </w:rPr>
        <w:t>Evergreen Landing Apartments on 8</w:t>
      </w:r>
      <w:r w:rsidR="002326E8" w:rsidRPr="00FF185B">
        <w:rPr>
          <w:sz w:val="22"/>
          <w:szCs w:val="22"/>
          <w:vertAlign w:val="superscript"/>
        </w:rPr>
        <w:t>th</w:t>
      </w:r>
      <w:r w:rsidRPr="00FF185B">
        <w:rPr>
          <w:sz w:val="22"/>
          <w:szCs w:val="22"/>
        </w:rPr>
        <w:t xml:space="preserve">. </w:t>
      </w:r>
    </w:p>
    <w:p w14:paraId="76A170F8" w14:textId="77777777" w:rsidR="009A218C" w:rsidRDefault="009A218C" w:rsidP="00D65CC9">
      <w:pPr>
        <w:ind w:right="270"/>
        <w:contextualSpacing/>
        <w:rPr>
          <w:sz w:val="22"/>
          <w:szCs w:val="22"/>
        </w:rPr>
      </w:pPr>
    </w:p>
    <w:p w14:paraId="7EDA8C40" w14:textId="7AA06722" w:rsidR="004C6462" w:rsidRPr="00D65CC9" w:rsidRDefault="004C6462" w:rsidP="00D65CC9">
      <w:pPr>
        <w:ind w:right="270"/>
        <w:contextualSpacing/>
        <w:rPr>
          <w:sz w:val="22"/>
          <w:szCs w:val="22"/>
        </w:rPr>
      </w:pPr>
      <w:r w:rsidRPr="00316465">
        <w:rPr>
          <w:sz w:val="22"/>
          <w:szCs w:val="22"/>
        </w:rPr>
        <w:lastRenderedPageBreak/>
        <w:t>“</w:t>
      </w:r>
      <w:r w:rsidR="00316465">
        <w:rPr>
          <w:sz w:val="22"/>
          <w:szCs w:val="22"/>
        </w:rPr>
        <w:t xml:space="preserve">This is an </w:t>
      </w:r>
      <w:r w:rsidR="00316465" w:rsidRPr="00D65CC9">
        <w:rPr>
          <w:sz w:val="22"/>
          <w:szCs w:val="22"/>
        </w:rPr>
        <w:t>investment in our community and our future</w:t>
      </w:r>
      <w:r w:rsidRPr="00D65CC9">
        <w:rPr>
          <w:sz w:val="22"/>
          <w:szCs w:val="22"/>
        </w:rPr>
        <w:t>,” said Kolbe Windows &amp; Doors’ president, Jeffrey DeLonay.</w:t>
      </w:r>
      <w:r w:rsidR="00316465" w:rsidRPr="00D65CC9">
        <w:rPr>
          <w:sz w:val="22"/>
          <w:szCs w:val="22"/>
        </w:rPr>
        <w:t xml:space="preserve"> “We appreciate the encouragement we’ve received from the City of Wausau and the support we’ve received from everyone involved in the project’s development.”</w:t>
      </w:r>
    </w:p>
    <w:p w14:paraId="08ECC8A8" w14:textId="77777777" w:rsidR="004C6462" w:rsidRPr="00D65CC9" w:rsidRDefault="004C6462" w:rsidP="00D65CC9">
      <w:pPr>
        <w:ind w:right="270"/>
        <w:rPr>
          <w:sz w:val="22"/>
          <w:szCs w:val="22"/>
        </w:rPr>
      </w:pPr>
    </w:p>
    <w:p w14:paraId="5E1E753D" w14:textId="23CB22E9" w:rsidR="009E6574" w:rsidRPr="00FF185B" w:rsidRDefault="00D65CC9" w:rsidP="00D65CC9">
      <w:pPr>
        <w:ind w:right="270"/>
        <w:contextualSpacing/>
        <w:rPr>
          <w:sz w:val="22"/>
          <w:szCs w:val="22"/>
        </w:rPr>
      </w:pPr>
      <w:r w:rsidRPr="00D65CC9">
        <w:rPr>
          <w:sz w:val="22"/>
          <w:szCs w:val="22"/>
        </w:rPr>
        <w:t>Nearly</w:t>
      </w:r>
      <w:r w:rsidR="00A93F06" w:rsidRPr="00D65CC9">
        <w:rPr>
          <w:sz w:val="22"/>
          <w:szCs w:val="22"/>
        </w:rPr>
        <w:t xml:space="preserve"> </w:t>
      </w:r>
      <w:proofErr w:type="gramStart"/>
      <w:r w:rsidR="00A93F06" w:rsidRPr="00D65CC9">
        <w:rPr>
          <w:sz w:val="22"/>
          <w:szCs w:val="22"/>
        </w:rPr>
        <w:t>all of</w:t>
      </w:r>
      <w:proofErr w:type="gramEnd"/>
      <w:r w:rsidR="00A93F06" w:rsidRPr="00D65CC9">
        <w:rPr>
          <w:sz w:val="22"/>
          <w:szCs w:val="22"/>
        </w:rPr>
        <w:t xml:space="preserve"> the </w:t>
      </w:r>
      <w:r w:rsidR="00213B8B" w:rsidRPr="00D65CC9">
        <w:rPr>
          <w:sz w:val="22"/>
          <w:szCs w:val="22"/>
        </w:rPr>
        <w:t xml:space="preserve">companies providing materials </w:t>
      </w:r>
      <w:r w:rsidR="00D91275" w:rsidRPr="00D65CC9">
        <w:rPr>
          <w:sz w:val="22"/>
          <w:szCs w:val="22"/>
        </w:rPr>
        <w:t>and</w:t>
      </w:r>
      <w:r w:rsidR="00213B8B" w:rsidRPr="00D65CC9">
        <w:rPr>
          <w:sz w:val="22"/>
          <w:szCs w:val="22"/>
        </w:rPr>
        <w:t xml:space="preserve"> services to this project are based in Wisconsin.</w:t>
      </w:r>
      <w:r w:rsidR="0012612B" w:rsidRPr="00D65CC9">
        <w:rPr>
          <w:sz w:val="22"/>
          <w:szCs w:val="22"/>
        </w:rPr>
        <w:t xml:space="preserve">  </w:t>
      </w:r>
      <w:r w:rsidR="009E6574" w:rsidRPr="00D65CC9">
        <w:rPr>
          <w:sz w:val="22"/>
          <w:szCs w:val="22"/>
        </w:rPr>
        <w:t xml:space="preserve">These include architectural designer Arc Central, design consultant </w:t>
      </w:r>
      <w:proofErr w:type="spellStart"/>
      <w:r w:rsidR="009E6574" w:rsidRPr="00D65CC9">
        <w:rPr>
          <w:sz w:val="22"/>
          <w:szCs w:val="22"/>
        </w:rPr>
        <w:t>Lokre</w:t>
      </w:r>
      <w:proofErr w:type="spellEnd"/>
      <w:r w:rsidR="009E6574" w:rsidRPr="00D65CC9">
        <w:rPr>
          <w:sz w:val="22"/>
          <w:szCs w:val="22"/>
        </w:rPr>
        <w:t xml:space="preserve"> Development, civil engineer Point of Beginning and general contractor Stehr Construction Management.</w:t>
      </w:r>
      <w:r w:rsidR="00316465" w:rsidRPr="00D65CC9">
        <w:rPr>
          <w:sz w:val="22"/>
          <w:szCs w:val="22"/>
        </w:rPr>
        <w:t xml:space="preserve"> Property manager, </w:t>
      </w:r>
      <w:proofErr w:type="spellStart"/>
      <w:r w:rsidR="00316465" w:rsidRPr="00D65CC9">
        <w:rPr>
          <w:sz w:val="22"/>
          <w:szCs w:val="22"/>
        </w:rPr>
        <w:t>Bantr</w:t>
      </w:r>
      <w:proofErr w:type="spellEnd"/>
      <w:r w:rsidR="00316465" w:rsidRPr="00D65CC9">
        <w:rPr>
          <w:sz w:val="22"/>
          <w:szCs w:val="22"/>
        </w:rPr>
        <w:t xml:space="preserve"> Living, plans to</w:t>
      </w:r>
      <w:r w:rsidR="00316465" w:rsidRPr="00FF185B">
        <w:rPr>
          <w:sz w:val="22"/>
          <w:szCs w:val="22"/>
        </w:rPr>
        <w:t xml:space="preserve"> be on site after the development is fully occupied.</w:t>
      </w:r>
    </w:p>
    <w:p w14:paraId="26A5D0AC" w14:textId="77777777" w:rsidR="009E6574" w:rsidRPr="00FF185B" w:rsidRDefault="009E6574" w:rsidP="00D65CC9">
      <w:pPr>
        <w:ind w:right="270"/>
        <w:contextualSpacing/>
        <w:rPr>
          <w:spacing w:val="-2"/>
          <w:sz w:val="22"/>
          <w:szCs w:val="22"/>
        </w:rPr>
      </w:pPr>
    </w:p>
    <w:p w14:paraId="39847E34" w14:textId="000750CE" w:rsidR="009E6574" w:rsidRPr="00FF185B" w:rsidRDefault="009E6574" w:rsidP="00D65CC9">
      <w:pPr>
        <w:ind w:right="270"/>
        <w:contextualSpacing/>
        <w:rPr>
          <w:sz w:val="22"/>
          <w:szCs w:val="22"/>
        </w:rPr>
      </w:pPr>
      <w:r w:rsidRPr="00FF185B">
        <w:rPr>
          <w:spacing w:val="-2"/>
          <w:sz w:val="22"/>
          <w:szCs w:val="22"/>
        </w:rPr>
        <w:t xml:space="preserve">The buildings’ large glass entryways feature Kolbe’s </w:t>
      </w:r>
      <w:r w:rsidR="00F1409A">
        <w:rPr>
          <w:spacing w:val="-2"/>
          <w:sz w:val="22"/>
          <w:szCs w:val="22"/>
        </w:rPr>
        <w:t xml:space="preserve">expansive </w:t>
      </w:r>
      <w:proofErr w:type="spellStart"/>
      <w:r w:rsidRPr="00FF185B">
        <w:rPr>
          <w:spacing w:val="-2"/>
          <w:sz w:val="22"/>
          <w:szCs w:val="22"/>
        </w:rPr>
        <w:t>VistaLuxe</w:t>
      </w:r>
      <w:proofErr w:type="spellEnd"/>
      <w:r w:rsidRPr="00FF185B">
        <w:rPr>
          <w:spacing w:val="-2"/>
          <w:sz w:val="22"/>
          <w:szCs w:val="22"/>
        </w:rPr>
        <w:t xml:space="preserve"> AL LINE of products</w:t>
      </w:r>
      <w:r w:rsidRPr="00FF185B">
        <w:rPr>
          <w:color w:val="000000"/>
          <w:sz w:val="22"/>
          <w:szCs w:val="22"/>
        </w:rPr>
        <w:t>.</w:t>
      </w:r>
      <w:r w:rsidR="00FF185B" w:rsidRPr="00FF185B">
        <w:rPr>
          <w:color w:val="000000"/>
          <w:sz w:val="22"/>
          <w:szCs w:val="22"/>
        </w:rPr>
        <w:t xml:space="preserve"> </w:t>
      </w:r>
      <w:r w:rsidRPr="00FF185B">
        <w:rPr>
          <w:sz w:val="22"/>
          <w:szCs w:val="22"/>
        </w:rPr>
        <w:t xml:space="preserve">In the individual apartments, </w:t>
      </w:r>
      <w:r w:rsidRPr="00FF185B">
        <w:rPr>
          <w:spacing w:val="-2"/>
          <w:sz w:val="22"/>
          <w:szCs w:val="22"/>
        </w:rPr>
        <w:t xml:space="preserve">Kolbe’s </w:t>
      </w:r>
      <w:r w:rsidR="003F3C13">
        <w:rPr>
          <w:spacing w:val="-2"/>
          <w:sz w:val="22"/>
          <w:szCs w:val="22"/>
        </w:rPr>
        <w:t>high-performance</w:t>
      </w:r>
      <w:r w:rsidR="003F3C13" w:rsidRPr="00FF185B">
        <w:rPr>
          <w:spacing w:val="-2"/>
          <w:sz w:val="22"/>
          <w:szCs w:val="22"/>
        </w:rPr>
        <w:t xml:space="preserve"> </w:t>
      </w:r>
      <w:proofErr w:type="spellStart"/>
      <w:r w:rsidRPr="00FF185B">
        <w:rPr>
          <w:spacing w:val="-2"/>
          <w:sz w:val="22"/>
          <w:szCs w:val="22"/>
        </w:rPr>
        <w:t>Forgent</w:t>
      </w:r>
      <w:proofErr w:type="spellEnd"/>
      <w:r w:rsidRPr="00FF185B">
        <w:rPr>
          <w:spacing w:val="-2"/>
          <w:sz w:val="22"/>
          <w:szCs w:val="22"/>
          <w:vertAlign w:val="superscript"/>
        </w:rPr>
        <w:t>®</w:t>
      </w:r>
      <w:r w:rsidRPr="00FF185B">
        <w:rPr>
          <w:spacing w:val="-2"/>
          <w:sz w:val="22"/>
          <w:szCs w:val="22"/>
        </w:rPr>
        <w:t xml:space="preserve"> Series windows</w:t>
      </w:r>
      <w:r w:rsidRPr="00FF185B">
        <w:rPr>
          <w:sz w:val="22"/>
          <w:szCs w:val="22"/>
        </w:rPr>
        <w:t xml:space="preserve"> enhance the property’s contemporary style and add spaciousness to the compact layout of each apartment.</w:t>
      </w:r>
    </w:p>
    <w:p w14:paraId="7F1B8D72" w14:textId="77777777" w:rsidR="009E6574" w:rsidRPr="00FF185B" w:rsidRDefault="009E6574" w:rsidP="00D65CC9">
      <w:pPr>
        <w:ind w:right="270"/>
        <w:contextualSpacing/>
        <w:rPr>
          <w:sz w:val="22"/>
          <w:szCs w:val="22"/>
        </w:rPr>
      </w:pPr>
    </w:p>
    <w:p w14:paraId="209FF347" w14:textId="48822CE0" w:rsidR="009E6574" w:rsidRPr="00FF185B" w:rsidRDefault="009E6574" w:rsidP="00D65CC9">
      <w:pPr>
        <w:ind w:right="270"/>
        <w:contextualSpacing/>
        <w:rPr>
          <w:spacing w:val="-2"/>
          <w:sz w:val="22"/>
          <w:szCs w:val="22"/>
        </w:rPr>
      </w:pPr>
      <w:r w:rsidRPr="00FF185B">
        <w:rPr>
          <w:sz w:val="22"/>
          <w:szCs w:val="22"/>
        </w:rPr>
        <w:t xml:space="preserve">Every unit has </w:t>
      </w:r>
      <w:r w:rsidRPr="00FF185B">
        <w:rPr>
          <w:spacing w:val="-2"/>
          <w:sz w:val="22"/>
          <w:szCs w:val="22"/>
        </w:rPr>
        <w:t xml:space="preserve">premium fixtures, stainless steel appliances and quartz countertops. </w:t>
      </w:r>
      <w:r w:rsidR="00FF185B" w:rsidRPr="00FF185B">
        <w:rPr>
          <w:color w:val="000000"/>
          <w:sz w:val="22"/>
          <w:szCs w:val="22"/>
        </w:rPr>
        <w:t>In-unit washer/dryer, on-site storage, garage parking and pet-friendly options also are offered.</w:t>
      </w:r>
      <w:r w:rsidR="00FF185B" w:rsidRPr="00FF185B">
        <w:rPr>
          <w:spacing w:val="-2"/>
          <w:sz w:val="22"/>
          <w:szCs w:val="22"/>
        </w:rPr>
        <w:t xml:space="preserve"> </w:t>
      </w:r>
      <w:r w:rsidR="00316465">
        <w:rPr>
          <w:spacing w:val="-2"/>
          <w:sz w:val="22"/>
          <w:szCs w:val="22"/>
        </w:rPr>
        <w:t>In t</w:t>
      </w:r>
      <w:r w:rsidR="00FF185B" w:rsidRPr="00FF185B">
        <w:rPr>
          <w:spacing w:val="-2"/>
          <w:sz w:val="22"/>
          <w:szCs w:val="22"/>
        </w:rPr>
        <w:t xml:space="preserve">he </w:t>
      </w:r>
      <w:r w:rsidR="00FF185B" w:rsidRPr="00FF185B">
        <w:rPr>
          <w:color w:val="000000"/>
          <w:sz w:val="22"/>
          <w:szCs w:val="22"/>
        </w:rPr>
        <w:t>community center</w:t>
      </w:r>
      <w:r w:rsidR="00316465">
        <w:rPr>
          <w:color w:val="000000"/>
          <w:sz w:val="22"/>
          <w:szCs w:val="22"/>
        </w:rPr>
        <w:t xml:space="preserve">, </w:t>
      </w:r>
      <w:r w:rsidR="00FF185B" w:rsidRPr="00FF185B">
        <w:rPr>
          <w:color w:val="000000"/>
          <w:sz w:val="22"/>
          <w:szCs w:val="22"/>
        </w:rPr>
        <w:t xml:space="preserve">tenants </w:t>
      </w:r>
      <w:r w:rsidR="00316465">
        <w:rPr>
          <w:color w:val="000000"/>
          <w:sz w:val="22"/>
          <w:szCs w:val="22"/>
        </w:rPr>
        <w:t xml:space="preserve">have </w:t>
      </w:r>
      <w:r w:rsidR="00FF185B" w:rsidRPr="00FF185B">
        <w:rPr>
          <w:color w:val="000000"/>
          <w:sz w:val="22"/>
          <w:szCs w:val="22"/>
        </w:rPr>
        <w:t>access to a fitness center, game room, mail room, laundry and event space.</w:t>
      </w:r>
    </w:p>
    <w:p w14:paraId="155A37E6" w14:textId="77777777" w:rsidR="00DA3708" w:rsidRPr="00FF185B" w:rsidRDefault="00DA3708" w:rsidP="00D65CC9">
      <w:pPr>
        <w:ind w:right="270"/>
        <w:rPr>
          <w:sz w:val="22"/>
          <w:szCs w:val="22"/>
        </w:rPr>
      </w:pPr>
    </w:p>
    <w:p w14:paraId="0AE76D3B" w14:textId="6807D99D" w:rsidR="004C6462" w:rsidRPr="00FF185B" w:rsidRDefault="004C6462" w:rsidP="00D65CC9">
      <w:pPr>
        <w:ind w:right="270"/>
        <w:contextualSpacing/>
        <w:rPr>
          <w:b/>
          <w:bCs/>
          <w:sz w:val="22"/>
          <w:szCs w:val="22"/>
        </w:rPr>
      </w:pPr>
      <w:r w:rsidRPr="00FF185B">
        <w:rPr>
          <w:b/>
          <w:bCs/>
          <w:sz w:val="22"/>
          <w:szCs w:val="22"/>
        </w:rPr>
        <w:t xml:space="preserve">Project </w:t>
      </w:r>
      <w:r w:rsidR="005778CA">
        <w:rPr>
          <w:b/>
          <w:bCs/>
          <w:sz w:val="22"/>
          <w:szCs w:val="22"/>
        </w:rPr>
        <w:t>Data</w:t>
      </w:r>
    </w:p>
    <w:p w14:paraId="56F2C6A5" w14:textId="4F572372" w:rsidR="004C6462" w:rsidRDefault="00FF185B" w:rsidP="00D65CC9">
      <w:pPr>
        <w:ind w:right="270"/>
        <w:contextualSpacing/>
        <w:rPr>
          <w:sz w:val="22"/>
          <w:szCs w:val="22"/>
        </w:rPr>
      </w:pPr>
      <w:r w:rsidRPr="00FF185B">
        <w:rPr>
          <w:sz w:val="22"/>
          <w:szCs w:val="22"/>
        </w:rPr>
        <w:t>Evergreen Landing Apartments on 8</w:t>
      </w:r>
      <w:r w:rsidRPr="00FF185B">
        <w:rPr>
          <w:sz w:val="22"/>
          <w:szCs w:val="22"/>
          <w:vertAlign w:val="superscript"/>
        </w:rPr>
        <w:t>th</w:t>
      </w:r>
      <w:r w:rsidR="004C6462" w:rsidRPr="00FF185B">
        <w:rPr>
          <w:sz w:val="22"/>
          <w:szCs w:val="22"/>
        </w:rPr>
        <w:t xml:space="preserve"> </w:t>
      </w:r>
      <w:r w:rsidR="00316465">
        <w:rPr>
          <w:sz w:val="22"/>
          <w:szCs w:val="22"/>
        </w:rPr>
        <w:t xml:space="preserve">presents </w:t>
      </w:r>
      <w:r w:rsidR="004C6462" w:rsidRPr="00FF185B">
        <w:rPr>
          <w:sz w:val="22"/>
          <w:szCs w:val="22"/>
        </w:rPr>
        <w:t xml:space="preserve">a contemporary design </w:t>
      </w:r>
      <w:r w:rsidR="00316465">
        <w:rPr>
          <w:sz w:val="22"/>
          <w:szCs w:val="22"/>
        </w:rPr>
        <w:t>with a</w:t>
      </w:r>
      <w:r w:rsidR="004C6462" w:rsidRPr="00FF185B">
        <w:rPr>
          <w:sz w:val="22"/>
          <w:szCs w:val="22"/>
        </w:rPr>
        <w:t xml:space="preserve"> timber-frame construction</w:t>
      </w:r>
      <w:r w:rsidR="00316465">
        <w:rPr>
          <w:sz w:val="22"/>
          <w:szCs w:val="22"/>
        </w:rPr>
        <w:t xml:space="preserve">. </w:t>
      </w:r>
      <w:r w:rsidR="004C6462" w:rsidRPr="00FF185B">
        <w:rPr>
          <w:sz w:val="22"/>
          <w:szCs w:val="22"/>
        </w:rPr>
        <w:t>Due in part to off-site prefabricated building methods and panelized wall systems, construction progressed ahead of schedule.</w:t>
      </w:r>
    </w:p>
    <w:p w14:paraId="7CB21E09" w14:textId="77777777" w:rsidR="005778CA" w:rsidRDefault="005778CA" w:rsidP="00D65CC9">
      <w:pPr>
        <w:ind w:right="270"/>
        <w:contextualSpacing/>
        <w:rPr>
          <w:sz w:val="22"/>
          <w:szCs w:val="22"/>
        </w:rPr>
      </w:pPr>
    </w:p>
    <w:p w14:paraId="551C887A" w14:textId="499C22BB" w:rsidR="004C6462" w:rsidRPr="00FF185B" w:rsidRDefault="004C6462" w:rsidP="00D65CC9">
      <w:pPr>
        <w:ind w:right="270"/>
        <w:rPr>
          <w:sz w:val="22"/>
          <w:szCs w:val="22"/>
        </w:rPr>
      </w:pPr>
      <w:r w:rsidRPr="00FF185B">
        <w:rPr>
          <w:sz w:val="22"/>
          <w:szCs w:val="22"/>
        </w:rPr>
        <w:t>April 2025 – site work completed</w:t>
      </w:r>
    </w:p>
    <w:p w14:paraId="42AC8823" w14:textId="130CB39D" w:rsidR="004C6462" w:rsidRPr="00FF185B" w:rsidRDefault="004C6462" w:rsidP="00D65CC9">
      <w:pPr>
        <w:ind w:right="270"/>
        <w:rPr>
          <w:sz w:val="22"/>
          <w:szCs w:val="22"/>
        </w:rPr>
      </w:pPr>
      <w:r w:rsidRPr="00FF185B">
        <w:rPr>
          <w:sz w:val="22"/>
          <w:szCs w:val="22"/>
        </w:rPr>
        <w:t>May 2025 – structures above ground</w:t>
      </w:r>
    </w:p>
    <w:p w14:paraId="6FEF7C0E" w14:textId="3AA04947" w:rsidR="004C6462" w:rsidRPr="00FF185B" w:rsidRDefault="004C6462" w:rsidP="00D65CC9">
      <w:pPr>
        <w:ind w:right="270"/>
        <w:rPr>
          <w:sz w:val="22"/>
          <w:szCs w:val="22"/>
        </w:rPr>
      </w:pPr>
      <w:r w:rsidRPr="00FF185B">
        <w:rPr>
          <w:sz w:val="22"/>
          <w:szCs w:val="22"/>
        </w:rPr>
        <w:t>Aug. 2025 – first building topped-off</w:t>
      </w:r>
    </w:p>
    <w:p w14:paraId="51772104" w14:textId="1327EC3C" w:rsidR="004C6462" w:rsidRPr="00FF185B" w:rsidRDefault="004C6462" w:rsidP="00D65CC9">
      <w:pPr>
        <w:ind w:right="270"/>
        <w:rPr>
          <w:sz w:val="22"/>
          <w:szCs w:val="22"/>
        </w:rPr>
      </w:pPr>
      <w:r w:rsidRPr="00FF185B">
        <w:rPr>
          <w:sz w:val="22"/>
          <w:szCs w:val="22"/>
        </w:rPr>
        <w:t>Late Nov. 2025 – all four buildings enclosed</w:t>
      </w:r>
    </w:p>
    <w:p w14:paraId="623A80ED" w14:textId="081A7B6C" w:rsidR="004C6462" w:rsidRPr="00FF185B" w:rsidRDefault="004C6462" w:rsidP="00D65CC9">
      <w:pPr>
        <w:ind w:right="270"/>
        <w:rPr>
          <w:sz w:val="22"/>
          <w:szCs w:val="22"/>
        </w:rPr>
      </w:pPr>
      <w:r w:rsidRPr="00FF185B">
        <w:rPr>
          <w:sz w:val="22"/>
          <w:szCs w:val="22"/>
        </w:rPr>
        <w:t>Dec. 31, 2025 – first building certified for occupancy</w:t>
      </w:r>
    </w:p>
    <w:p w14:paraId="7970E234" w14:textId="6EDFC431" w:rsidR="004C6462" w:rsidRPr="00FF185B" w:rsidRDefault="004C6462" w:rsidP="00D65CC9">
      <w:pPr>
        <w:ind w:right="270"/>
        <w:rPr>
          <w:sz w:val="22"/>
          <w:szCs w:val="22"/>
        </w:rPr>
      </w:pPr>
      <w:r w:rsidRPr="00FF185B">
        <w:rPr>
          <w:sz w:val="22"/>
          <w:szCs w:val="22"/>
        </w:rPr>
        <w:t>Jan. 1, 2026 – first tenant moved in</w:t>
      </w:r>
    </w:p>
    <w:p w14:paraId="7AA2EA7C" w14:textId="1DDB998A" w:rsidR="004C6462" w:rsidRPr="00FF185B" w:rsidRDefault="004C6462" w:rsidP="00D65CC9">
      <w:pPr>
        <w:ind w:right="270"/>
        <w:rPr>
          <w:sz w:val="22"/>
          <w:szCs w:val="22"/>
        </w:rPr>
      </w:pPr>
      <w:r w:rsidRPr="00FF185B">
        <w:rPr>
          <w:sz w:val="22"/>
          <w:szCs w:val="22"/>
        </w:rPr>
        <w:t>March 25, 2026 – second building certified for occupancy</w:t>
      </w:r>
    </w:p>
    <w:p w14:paraId="4B95CCCA" w14:textId="58B8440A" w:rsidR="004C6462" w:rsidRPr="00FF185B" w:rsidRDefault="004C6462" w:rsidP="00D65CC9">
      <w:pPr>
        <w:ind w:right="270"/>
        <w:rPr>
          <w:sz w:val="22"/>
          <w:szCs w:val="22"/>
        </w:rPr>
      </w:pPr>
      <w:r w:rsidRPr="00FF185B">
        <w:rPr>
          <w:sz w:val="22"/>
          <w:szCs w:val="22"/>
        </w:rPr>
        <w:t>May 20, 2026 – grand opening celebration</w:t>
      </w:r>
    </w:p>
    <w:p w14:paraId="054091D1" w14:textId="77777777" w:rsidR="004C6462" w:rsidRPr="00FF185B" w:rsidRDefault="004C6462" w:rsidP="00D65CC9">
      <w:pPr>
        <w:ind w:right="270"/>
        <w:rPr>
          <w:sz w:val="22"/>
          <w:szCs w:val="22"/>
        </w:rPr>
      </w:pPr>
      <w:r w:rsidRPr="00FF185B">
        <w:rPr>
          <w:sz w:val="22"/>
          <w:szCs w:val="22"/>
        </w:rPr>
        <w:t>June 2026 – all buildings available for rent</w:t>
      </w:r>
    </w:p>
    <w:p w14:paraId="7F053148" w14:textId="77777777" w:rsidR="004C6462" w:rsidRPr="00FF185B" w:rsidRDefault="004C6462" w:rsidP="00D65CC9">
      <w:pPr>
        <w:ind w:right="270"/>
        <w:rPr>
          <w:sz w:val="22"/>
          <w:szCs w:val="22"/>
        </w:rPr>
      </w:pPr>
    </w:p>
    <w:p w14:paraId="01255A6E" w14:textId="2072F66B" w:rsidR="005778CA" w:rsidRPr="00D56D64" w:rsidRDefault="00195130" w:rsidP="00D65CC9">
      <w:pPr>
        <w:ind w:right="270"/>
        <w:rPr>
          <w:sz w:val="22"/>
          <w:szCs w:val="22"/>
        </w:rPr>
      </w:pPr>
      <w:r w:rsidRPr="00D56D64">
        <w:rPr>
          <w:sz w:val="22"/>
          <w:szCs w:val="22"/>
        </w:rPr>
        <w:t>The development’s f</w:t>
      </w:r>
      <w:r w:rsidR="005778CA" w:rsidRPr="00D56D64">
        <w:rPr>
          <w:sz w:val="22"/>
          <w:szCs w:val="22"/>
        </w:rPr>
        <w:t>our, three-story buildings total 44,000 square feet: Two buildings are each</w:t>
      </w:r>
      <w:r w:rsidRPr="00D56D64">
        <w:rPr>
          <w:sz w:val="22"/>
          <w:szCs w:val="22"/>
        </w:rPr>
        <w:t xml:space="preserve"> </w:t>
      </w:r>
      <w:r w:rsidR="005778CA" w:rsidRPr="00D56D64">
        <w:rPr>
          <w:sz w:val="22"/>
          <w:szCs w:val="22"/>
        </w:rPr>
        <w:t>15,000 square feet and two are each 7,000 square feet.</w:t>
      </w:r>
      <w:r w:rsidR="00D56D64" w:rsidRPr="00D56D64">
        <w:rPr>
          <w:sz w:val="22"/>
          <w:szCs w:val="22"/>
        </w:rPr>
        <w:t xml:space="preserve"> </w:t>
      </w:r>
      <w:r w:rsidR="00D56D64">
        <w:rPr>
          <w:sz w:val="22"/>
          <w:szCs w:val="22"/>
        </w:rPr>
        <w:t>It also has t</w:t>
      </w:r>
      <w:r w:rsidR="00D56D64" w:rsidRPr="00D56D64">
        <w:rPr>
          <w:sz w:val="22"/>
          <w:szCs w:val="22"/>
        </w:rPr>
        <w:t>wo one-story parking structures and</w:t>
      </w:r>
      <w:r w:rsidR="00D56D64">
        <w:rPr>
          <w:sz w:val="22"/>
          <w:szCs w:val="22"/>
        </w:rPr>
        <w:t xml:space="preserve"> </w:t>
      </w:r>
      <w:r w:rsidR="00D56D64" w:rsidRPr="00D56D64">
        <w:rPr>
          <w:sz w:val="22"/>
          <w:szCs w:val="22"/>
        </w:rPr>
        <w:t>two</w:t>
      </w:r>
      <w:r w:rsidR="00D56D64">
        <w:rPr>
          <w:sz w:val="22"/>
          <w:szCs w:val="22"/>
        </w:rPr>
        <w:t xml:space="preserve"> </w:t>
      </w:r>
      <w:r w:rsidR="00D56D64" w:rsidRPr="00D56D64">
        <w:rPr>
          <w:sz w:val="22"/>
          <w:szCs w:val="22"/>
        </w:rPr>
        <w:t>flat</w:t>
      </w:r>
      <w:r w:rsidR="00D56D64">
        <w:rPr>
          <w:sz w:val="22"/>
          <w:szCs w:val="22"/>
        </w:rPr>
        <w:t xml:space="preserve"> </w:t>
      </w:r>
      <w:r w:rsidR="00D56D64" w:rsidRPr="00D56D64">
        <w:rPr>
          <w:sz w:val="22"/>
          <w:szCs w:val="22"/>
        </w:rPr>
        <w:t>parking</w:t>
      </w:r>
      <w:r w:rsidR="00D56D64">
        <w:rPr>
          <w:sz w:val="22"/>
          <w:szCs w:val="22"/>
        </w:rPr>
        <w:t xml:space="preserve"> </w:t>
      </w:r>
      <w:r w:rsidR="00D56D64" w:rsidRPr="00D56D64">
        <w:rPr>
          <w:sz w:val="22"/>
          <w:szCs w:val="22"/>
        </w:rPr>
        <w:t>lots</w:t>
      </w:r>
      <w:r w:rsidR="00D56D64">
        <w:rPr>
          <w:sz w:val="22"/>
          <w:szCs w:val="22"/>
        </w:rPr>
        <w:t>.</w:t>
      </w:r>
    </w:p>
    <w:p w14:paraId="00C64693" w14:textId="77777777" w:rsidR="005778CA" w:rsidRPr="00D56D64" w:rsidRDefault="005778CA" w:rsidP="00D65CC9">
      <w:pPr>
        <w:ind w:right="270"/>
        <w:rPr>
          <w:sz w:val="22"/>
          <w:szCs w:val="22"/>
        </w:rPr>
      </w:pPr>
    </w:p>
    <w:p w14:paraId="10203CF2" w14:textId="4E968DAF" w:rsidR="00E40467" w:rsidRDefault="00316465" w:rsidP="00D65CC9">
      <w:pPr>
        <w:ind w:right="270"/>
        <w:contextualSpacing/>
        <w:rPr>
          <w:sz w:val="22"/>
          <w:szCs w:val="22"/>
        </w:rPr>
      </w:pPr>
      <w:r w:rsidRPr="00FF185B">
        <w:rPr>
          <w:sz w:val="22"/>
          <w:szCs w:val="22"/>
        </w:rPr>
        <w:t>The first two available buildings are 70% leased and the additional two buildings will be available in June.</w:t>
      </w:r>
    </w:p>
    <w:p w14:paraId="70AA8ADE" w14:textId="77777777" w:rsidR="004437F6" w:rsidRDefault="004437F6" w:rsidP="00D65CC9">
      <w:pPr>
        <w:ind w:right="270"/>
        <w:contextualSpacing/>
        <w:rPr>
          <w:sz w:val="22"/>
          <w:szCs w:val="22"/>
        </w:rPr>
      </w:pPr>
    </w:p>
    <w:p w14:paraId="50766447" w14:textId="6D26E6A6" w:rsidR="004437F6" w:rsidRDefault="009A218C" w:rsidP="00D65CC9">
      <w:pPr>
        <w:ind w:right="270"/>
        <w:contextualSpacing/>
        <w:rPr>
          <w:sz w:val="22"/>
          <w:szCs w:val="22"/>
        </w:rPr>
      </w:pPr>
      <w:r>
        <w:rPr>
          <w:sz w:val="22"/>
          <w:szCs w:val="22"/>
        </w:rPr>
        <w:t xml:space="preserve">Visit </w:t>
      </w:r>
      <w:hyperlink r:id="rId9" w:history="1">
        <w:r w:rsidRPr="00FB7F8B">
          <w:rPr>
            <w:rStyle w:val="Hyperlink"/>
            <w:sz w:val="22"/>
            <w:szCs w:val="22"/>
          </w:rPr>
          <w:t>https://www.evergreenlandingapts.com</w:t>
        </w:r>
      </w:hyperlink>
      <w:r>
        <w:rPr>
          <w:sz w:val="22"/>
          <w:szCs w:val="22"/>
        </w:rPr>
        <w:t xml:space="preserve"> to l</w:t>
      </w:r>
      <w:r w:rsidR="004437F6">
        <w:rPr>
          <w:sz w:val="22"/>
          <w:szCs w:val="22"/>
        </w:rPr>
        <w:t xml:space="preserve">earn more about </w:t>
      </w:r>
      <w:r>
        <w:rPr>
          <w:sz w:val="22"/>
          <w:szCs w:val="22"/>
        </w:rPr>
        <w:t xml:space="preserve">living at </w:t>
      </w:r>
      <w:r w:rsidRPr="00FF185B">
        <w:rPr>
          <w:sz w:val="22"/>
          <w:szCs w:val="22"/>
        </w:rPr>
        <w:t>Evergreen Landing Apartments on 8</w:t>
      </w:r>
      <w:r w:rsidRPr="00FF185B">
        <w:rPr>
          <w:sz w:val="22"/>
          <w:szCs w:val="22"/>
          <w:vertAlign w:val="superscript"/>
        </w:rPr>
        <w:t>th</w:t>
      </w:r>
      <w:r>
        <w:rPr>
          <w:sz w:val="22"/>
          <w:szCs w:val="22"/>
        </w:rPr>
        <w:t>.</w:t>
      </w:r>
    </w:p>
    <w:p w14:paraId="58D8AFF3" w14:textId="77777777" w:rsidR="009A218C" w:rsidRDefault="009A218C" w:rsidP="00D65CC9">
      <w:pPr>
        <w:ind w:right="270"/>
        <w:contextualSpacing/>
      </w:pPr>
    </w:p>
    <w:p w14:paraId="0BE2E0C9" w14:textId="77777777" w:rsidR="009A218C" w:rsidRPr="00264471" w:rsidRDefault="009A218C" w:rsidP="00D65CC9">
      <w:pPr>
        <w:ind w:right="270"/>
        <w:contextualSpacing/>
        <w:rPr>
          <w:i/>
          <w:iCs/>
          <w:sz w:val="20"/>
          <w:szCs w:val="20"/>
        </w:rPr>
      </w:pPr>
      <w:r w:rsidRPr="00264471">
        <w:rPr>
          <w:b/>
          <w:bCs/>
          <w:i/>
          <w:iCs/>
          <w:sz w:val="20"/>
          <w:szCs w:val="20"/>
        </w:rPr>
        <w:t>About Kolbe Windows &amp; Doors</w:t>
      </w:r>
    </w:p>
    <w:p w14:paraId="19D63AE4" w14:textId="77777777" w:rsidR="009A218C" w:rsidRPr="00264471" w:rsidRDefault="009A218C" w:rsidP="00D65CC9">
      <w:pPr>
        <w:ind w:right="270"/>
        <w:contextualSpacing/>
        <w:rPr>
          <w:i/>
          <w:iCs/>
          <w:sz w:val="20"/>
          <w:szCs w:val="20"/>
        </w:rPr>
      </w:pPr>
      <w:r w:rsidRPr="00264471">
        <w:rPr>
          <w:i/>
          <w:iCs/>
          <w:sz w:val="20"/>
          <w:szCs w:val="20"/>
        </w:rPr>
        <w:t>Kolbe Windows &amp; Doors has been crafting premium, made-to-order windows and doors since 1946. Known for exceptional quality, customization and attention to detail, Kolbe serves homeowners, architects and builders with solutions that elevate design and performance. From historical restorations to contemporary builds, Kolbe products are engineered for beauty, durability and innovation – offering limitless options in wood species, glass and finishes to bring every vision to life.</w:t>
      </w:r>
    </w:p>
    <w:p w14:paraId="4A9DF553" w14:textId="77777777" w:rsidR="009A218C" w:rsidRPr="00264471" w:rsidRDefault="009A218C" w:rsidP="00D65CC9">
      <w:pPr>
        <w:ind w:right="270"/>
        <w:contextualSpacing/>
        <w:rPr>
          <w:i/>
          <w:iCs/>
          <w:sz w:val="20"/>
          <w:szCs w:val="20"/>
        </w:rPr>
      </w:pPr>
    </w:p>
    <w:p w14:paraId="4A241D6C" w14:textId="112B0192" w:rsidR="009A218C" w:rsidRPr="002326E8" w:rsidRDefault="009A218C" w:rsidP="00D65CC9">
      <w:pPr>
        <w:ind w:right="270"/>
        <w:contextualSpacing/>
        <w:rPr>
          <w:i/>
          <w:iCs/>
          <w:sz w:val="20"/>
          <w:szCs w:val="20"/>
        </w:rPr>
      </w:pPr>
      <w:r w:rsidRPr="00264471">
        <w:rPr>
          <w:i/>
          <w:iCs/>
          <w:sz w:val="20"/>
          <w:szCs w:val="20"/>
        </w:rPr>
        <w:t xml:space="preserve">For more information, visit </w:t>
      </w:r>
      <w:hyperlink r:id="rId10" w:history="1">
        <w:r w:rsidRPr="00264471">
          <w:rPr>
            <w:rStyle w:val="Hyperlink"/>
            <w:i/>
            <w:iCs/>
            <w:sz w:val="20"/>
            <w:szCs w:val="20"/>
          </w:rPr>
          <w:t>www.kolbewindows.com</w:t>
        </w:r>
      </w:hyperlink>
      <w:r w:rsidRPr="00264471">
        <w:rPr>
          <w:i/>
          <w:iCs/>
          <w:sz w:val="20"/>
          <w:szCs w:val="20"/>
        </w:rPr>
        <w:t>.</w:t>
      </w:r>
    </w:p>
    <w:p w14:paraId="57EDDFA0" w14:textId="239D3CCC" w:rsidR="00E40467" w:rsidRPr="00D65CC9" w:rsidRDefault="00E40467" w:rsidP="00D65CC9">
      <w:pPr>
        <w:ind w:right="270"/>
        <w:contextualSpacing/>
        <w:jc w:val="center"/>
        <w:rPr>
          <w:color w:val="000000" w:themeColor="text1"/>
          <w:sz w:val="22"/>
          <w:szCs w:val="22"/>
        </w:rPr>
      </w:pPr>
      <w:r w:rsidRPr="00FF185B">
        <w:rPr>
          <w:i/>
          <w:color w:val="000000" w:themeColor="text1"/>
          <w:sz w:val="22"/>
          <w:szCs w:val="22"/>
        </w:rPr>
        <w:t>###</w:t>
      </w:r>
    </w:p>
    <w:sectPr w:rsidR="00E40467" w:rsidRPr="00D65CC9" w:rsidSect="006C727A">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081CA" w14:textId="77777777" w:rsidR="006024B8" w:rsidRDefault="006024B8" w:rsidP="0066604B">
      <w:r>
        <w:separator/>
      </w:r>
    </w:p>
  </w:endnote>
  <w:endnote w:type="continuationSeparator" w:id="0">
    <w:p w14:paraId="71EE0126" w14:textId="77777777" w:rsidR="006024B8" w:rsidRDefault="006024B8" w:rsidP="0066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NeueLT W1G 45 Lt">
    <w:altName w:val="Arial"/>
    <w:panose1 w:val="020B0604020202020204"/>
    <w:charset w:val="00"/>
    <w:family w:val="swiss"/>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7D99" w14:textId="77777777" w:rsidR="00B968FE" w:rsidRDefault="00B96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F38ED" w14:textId="77777777" w:rsidR="00B968FE" w:rsidRDefault="00B96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EE4CA" w14:textId="77777777" w:rsidR="00B968FE" w:rsidRDefault="00B96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A1A9" w14:textId="77777777" w:rsidR="006024B8" w:rsidRDefault="006024B8" w:rsidP="0066604B">
      <w:r>
        <w:separator/>
      </w:r>
    </w:p>
  </w:footnote>
  <w:footnote w:type="continuationSeparator" w:id="0">
    <w:p w14:paraId="7DC18B6E" w14:textId="77777777" w:rsidR="006024B8" w:rsidRDefault="006024B8" w:rsidP="0066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29EE" w14:textId="097CA6DC" w:rsidR="00B968FE" w:rsidRDefault="00B96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895A" w14:textId="0E19F641" w:rsidR="0066604B" w:rsidRDefault="0066604B" w:rsidP="0073791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2123" w14:textId="6579B75F" w:rsidR="00B968FE" w:rsidRDefault="00B96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1E50"/>
    <w:multiLevelType w:val="hybridMultilevel"/>
    <w:tmpl w:val="1D7C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D23C3"/>
    <w:multiLevelType w:val="hybridMultilevel"/>
    <w:tmpl w:val="56964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E0AC6"/>
    <w:multiLevelType w:val="hybridMultilevel"/>
    <w:tmpl w:val="1F28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E126F"/>
    <w:multiLevelType w:val="hybridMultilevel"/>
    <w:tmpl w:val="A916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910521"/>
    <w:multiLevelType w:val="hybridMultilevel"/>
    <w:tmpl w:val="F62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446D80"/>
    <w:multiLevelType w:val="hybridMultilevel"/>
    <w:tmpl w:val="285CC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8D34FE"/>
    <w:multiLevelType w:val="multilevel"/>
    <w:tmpl w:val="6A74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125100"/>
    <w:multiLevelType w:val="multilevel"/>
    <w:tmpl w:val="4C720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2567A8"/>
    <w:multiLevelType w:val="hybridMultilevel"/>
    <w:tmpl w:val="E5B8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9303196">
    <w:abstractNumId w:val="5"/>
  </w:num>
  <w:num w:numId="2" w16cid:durableId="1924222812">
    <w:abstractNumId w:val="8"/>
  </w:num>
  <w:num w:numId="3" w16cid:durableId="1969630739">
    <w:abstractNumId w:val="4"/>
  </w:num>
  <w:num w:numId="4" w16cid:durableId="1391923064">
    <w:abstractNumId w:val="3"/>
  </w:num>
  <w:num w:numId="5" w16cid:durableId="928196737">
    <w:abstractNumId w:val="2"/>
  </w:num>
  <w:num w:numId="6" w16cid:durableId="427308469">
    <w:abstractNumId w:val="1"/>
  </w:num>
  <w:num w:numId="7" w16cid:durableId="1667512546">
    <w:abstractNumId w:val="0"/>
  </w:num>
  <w:num w:numId="8" w16cid:durableId="1413116047">
    <w:abstractNumId w:val="7"/>
  </w:num>
  <w:num w:numId="9" w16cid:durableId="8083235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467"/>
    <w:rsid w:val="00000410"/>
    <w:rsid w:val="00000654"/>
    <w:rsid w:val="0000324B"/>
    <w:rsid w:val="000055F8"/>
    <w:rsid w:val="00010483"/>
    <w:rsid w:val="000164A2"/>
    <w:rsid w:val="0002063F"/>
    <w:rsid w:val="00024766"/>
    <w:rsid w:val="00032505"/>
    <w:rsid w:val="0004139D"/>
    <w:rsid w:val="0004281C"/>
    <w:rsid w:val="00043A7B"/>
    <w:rsid w:val="00047AB7"/>
    <w:rsid w:val="00054203"/>
    <w:rsid w:val="000544B6"/>
    <w:rsid w:val="00054961"/>
    <w:rsid w:val="0006276C"/>
    <w:rsid w:val="00062D3E"/>
    <w:rsid w:val="00065C02"/>
    <w:rsid w:val="000707F9"/>
    <w:rsid w:val="00072256"/>
    <w:rsid w:val="00073838"/>
    <w:rsid w:val="00080394"/>
    <w:rsid w:val="00085DC3"/>
    <w:rsid w:val="00094037"/>
    <w:rsid w:val="000A2AA5"/>
    <w:rsid w:val="000A2F65"/>
    <w:rsid w:val="000B46F9"/>
    <w:rsid w:val="000C12C2"/>
    <w:rsid w:val="000C2CDF"/>
    <w:rsid w:val="000C35D0"/>
    <w:rsid w:val="000C607D"/>
    <w:rsid w:val="000C7D3B"/>
    <w:rsid w:val="000D0C7E"/>
    <w:rsid w:val="000D1310"/>
    <w:rsid w:val="000D710D"/>
    <w:rsid w:val="000E0E3B"/>
    <w:rsid w:val="000E1C8D"/>
    <w:rsid w:val="000E422D"/>
    <w:rsid w:val="000E6B2F"/>
    <w:rsid w:val="000F214E"/>
    <w:rsid w:val="001026C7"/>
    <w:rsid w:val="001055BC"/>
    <w:rsid w:val="00116AAC"/>
    <w:rsid w:val="0012021B"/>
    <w:rsid w:val="00122C7B"/>
    <w:rsid w:val="0012612B"/>
    <w:rsid w:val="00127B5F"/>
    <w:rsid w:val="001351ED"/>
    <w:rsid w:val="00147CBB"/>
    <w:rsid w:val="00155D8B"/>
    <w:rsid w:val="001564A3"/>
    <w:rsid w:val="00160633"/>
    <w:rsid w:val="00162039"/>
    <w:rsid w:val="00163ACF"/>
    <w:rsid w:val="00180288"/>
    <w:rsid w:val="00181F31"/>
    <w:rsid w:val="0018214D"/>
    <w:rsid w:val="00185ACD"/>
    <w:rsid w:val="00186EE5"/>
    <w:rsid w:val="00191B1C"/>
    <w:rsid w:val="001923EF"/>
    <w:rsid w:val="00193583"/>
    <w:rsid w:val="00193B05"/>
    <w:rsid w:val="00195130"/>
    <w:rsid w:val="001A191F"/>
    <w:rsid w:val="001A4FF9"/>
    <w:rsid w:val="001A74E8"/>
    <w:rsid w:val="001A7F03"/>
    <w:rsid w:val="001B7B03"/>
    <w:rsid w:val="001C1E3E"/>
    <w:rsid w:val="001C4000"/>
    <w:rsid w:val="001D1EAE"/>
    <w:rsid w:val="001D4FA1"/>
    <w:rsid w:val="001D6EE2"/>
    <w:rsid w:val="001E3F3C"/>
    <w:rsid w:val="001E4B1D"/>
    <w:rsid w:val="001E6E5F"/>
    <w:rsid w:val="001F2A83"/>
    <w:rsid w:val="001F7BB5"/>
    <w:rsid w:val="00206573"/>
    <w:rsid w:val="002125C6"/>
    <w:rsid w:val="00213B8B"/>
    <w:rsid w:val="00215B56"/>
    <w:rsid w:val="00221EFA"/>
    <w:rsid w:val="00222957"/>
    <w:rsid w:val="00226E97"/>
    <w:rsid w:val="00227952"/>
    <w:rsid w:val="002326E8"/>
    <w:rsid w:val="002326FB"/>
    <w:rsid w:val="00233DF2"/>
    <w:rsid w:val="002379CC"/>
    <w:rsid w:val="00241982"/>
    <w:rsid w:val="00242C68"/>
    <w:rsid w:val="002447F3"/>
    <w:rsid w:val="00245034"/>
    <w:rsid w:val="00246594"/>
    <w:rsid w:val="002517AB"/>
    <w:rsid w:val="002522AB"/>
    <w:rsid w:val="002524FC"/>
    <w:rsid w:val="00252D59"/>
    <w:rsid w:val="002558E9"/>
    <w:rsid w:val="00255D95"/>
    <w:rsid w:val="00264007"/>
    <w:rsid w:val="002644FC"/>
    <w:rsid w:val="00266999"/>
    <w:rsid w:val="00272A02"/>
    <w:rsid w:val="00277F41"/>
    <w:rsid w:val="00281B7E"/>
    <w:rsid w:val="0028217F"/>
    <w:rsid w:val="00286B41"/>
    <w:rsid w:val="002A0B4E"/>
    <w:rsid w:val="002A2995"/>
    <w:rsid w:val="002A6070"/>
    <w:rsid w:val="002C0C9A"/>
    <w:rsid w:val="002C2BE7"/>
    <w:rsid w:val="002C5B54"/>
    <w:rsid w:val="002C6B45"/>
    <w:rsid w:val="002C7260"/>
    <w:rsid w:val="002C7ECA"/>
    <w:rsid w:val="002D0371"/>
    <w:rsid w:val="002D04A3"/>
    <w:rsid w:val="002D2994"/>
    <w:rsid w:val="002D3B82"/>
    <w:rsid w:val="002D47EE"/>
    <w:rsid w:val="002F0D6A"/>
    <w:rsid w:val="00301FAB"/>
    <w:rsid w:val="00302B6D"/>
    <w:rsid w:val="00305775"/>
    <w:rsid w:val="0030667B"/>
    <w:rsid w:val="00313697"/>
    <w:rsid w:val="00314A54"/>
    <w:rsid w:val="00315913"/>
    <w:rsid w:val="00315E4F"/>
    <w:rsid w:val="00316465"/>
    <w:rsid w:val="00321074"/>
    <w:rsid w:val="00335E32"/>
    <w:rsid w:val="00336D17"/>
    <w:rsid w:val="00340902"/>
    <w:rsid w:val="00341451"/>
    <w:rsid w:val="00344E4B"/>
    <w:rsid w:val="003461A4"/>
    <w:rsid w:val="00351B9E"/>
    <w:rsid w:val="00352B1A"/>
    <w:rsid w:val="00356476"/>
    <w:rsid w:val="00360A0B"/>
    <w:rsid w:val="003613FB"/>
    <w:rsid w:val="00362A84"/>
    <w:rsid w:val="00364661"/>
    <w:rsid w:val="00365F8E"/>
    <w:rsid w:val="003713F6"/>
    <w:rsid w:val="00381E2A"/>
    <w:rsid w:val="00386092"/>
    <w:rsid w:val="00390BCB"/>
    <w:rsid w:val="00391051"/>
    <w:rsid w:val="00393FF9"/>
    <w:rsid w:val="00394F77"/>
    <w:rsid w:val="003A4596"/>
    <w:rsid w:val="003A4913"/>
    <w:rsid w:val="003A5418"/>
    <w:rsid w:val="003B17C1"/>
    <w:rsid w:val="003B5798"/>
    <w:rsid w:val="003C302E"/>
    <w:rsid w:val="003C749E"/>
    <w:rsid w:val="003E210A"/>
    <w:rsid w:val="003F3C13"/>
    <w:rsid w:val="004049A3"/>
    <w:rsid w:val="00411873"/>
    <w:rsid w:val="004120D6"/>
    <w:rsid w:val="00413508"/>
    <w:rsid w:val="00440793"/>
    <w:rsid w:val="004432F0"/>
    <w:rsid w:val="004437F6"/>
    <w:rsid w:val="00445D26"/>
    <w:rsid w:val="00456E46"/>
    <w:rsid w:val="004607ED"/>
    <w:rsid w:val="004630E6"/>
    <w:rsid w:val="00463578"/>
    <w:rsid w:val="0047214C"/>
    <w:rsid w:val="00473F39"/>
    <w:rsid w:val="00474764"/>
    <w:rsid w:val="0047628D"/>
    <w:rsid w:val="00477779"/>
    <w:rsid w:val="00481237"/>
    <w:rsid w:val="00482679"/>
    <w:rsid w:val="004847D6"/>
    <w:rsid w:val="00493B5E"/>
    <w:rsid w:val="00494801"/>
    <w:rsid w:val="00495328"/>
    <w:rsid w:val="004970AE"/>
    <w:rsid w:val="004A3B8F"/>
    <w:rsid w:val="004A3D7B"/>
    <w:rsid w:val="004A3DEF"/>
    <w:rsid w:val="004A6F98"/>
    <w:rsid w:val="004B7F2D"/>
    <w:rsid w:val="004C2428"/>
    <w:rsid w:val="004C5E17"/>
    <w:rsid w:val="004C6462"/>
    <w:rsid w:val="004D168A"/>
    <w:rsid w:val="004E5B65"/>
    <w:rsid w:val="004F190B"/>
    <w:rsid w:val="00506167"/>
    <w:rsid w:val="00507414"/>
    <w:rsid w:val="00507848"/>
    <w:rsid w:val="00515082"/>
    <w:rsid w:val="00522A07"/>
    <w:rsid w:val="00524BA0"/>
    <w:rsid w:val="00525B8D"/>
    <w:rsid w:val="00526097"/>
    <w:rsid w:val="0053221B"/>
    <w:rsid w:val="00541292"/>
    <w:rsid w:val="00544943"/>
    <w:rsid w:val="0054675C"/>
    <w:rsid w:val="005506B3"/>
    <w:rsid w:val="00550EFB"/>
    <w:rsid w:val="00566DBE"/>
    <w:rsid w:val="00575E0A"/>
    <w:rsid w:val="005761C0"/>
    <w:rsid w:val="0057694E"/>
    <w:rsid w:val="005778CA"/>
    <w:rsid w:val="00577D0D"/>
    <w:rsid w:val="005830BC"/>
    <w:rsid w:val="0059426E"/>
    <w:rsid w:val="00595420"/>
    <w:rsid w:val="005A28DC"/>
    <w:rsid w:val="005A6EA9"/>
    <w:rsid w:val="005B561F"/>
    <w:rsid w:val="005C27AA"/>
    <w:rsid w:val="005D15EF"/>
    <w:rsid w:val="005D2E58"/>
    <w:rsid w:val="005E1474"/>
    <w:rsid w:val="005E44B1"/>
    <w:rsid w:val="005F498D"/>
    <w:rsid w:val="0060080C"/>
    <w:rsid w:val="006024B8"/>
    <w:rsid w:val="00605B3A"/>
    <w:rsid w:val="0061000D"/>
    <w:rsid w:val="00623C93"/>
    <w:rsid w:val="006265C6"/>
    <w:rsid w:val="00627FB3"/>
    <w:rsid w:val="00632793"/>
    <w:rsid w:val="00636BBB"/>
    <w:rsid w:val="00640D7E"/>
    <w:rsid w:val="006503E6"/>
    <w:rsid w:val="00651039"/>
    <w:rsid w:val="00655B4E"/>
    <w:rsid w:val="00657D5A"/>
    <w:rsid w:val="00660E32"/>
    <w:rsid w:val="0066604B"/>
    <w:rsid w:val="00666D64"/>
    <w:rsid w:val="00690A97"/>
    <w:rsid w:val="00690B22"/>
    <w:rsid w:val="00691910"/>
    <w:rsid w:val="006A0CD9"/>
    <w:rsid w:val="006A6473"/>
    <w:rsid w:val="006B0F31"/>
    <w:rsid w:val="006C25CB"/>
    <w:rsid w:val="006C727A"/>
    <w:rsid w:val="006D0550"/>
    <w:rsid w:val="006D3990"/>
    <w:rsid w:val="006F202C"/>
    <w:rsid w:val="006F3578"/>
    <w:rsid w:val="006F7681"/>
    <w:rsid w:val="0070103F"/>
    <w:rsid w:val="007078B0"/>
    <w:rsid w:val="00707D1A"/>
    <w:rsid w:val="007174D2"/>
    <w:rsid w:val="0072020A"/>
    <w:rsid w:val="00726988"/>
    <w:rsid w:val="00731D90"/>
    <w:rsid w:val="00737915"/>
    <w:rsid w:val="0074186D"/>
    <w:rsid w:val="00742022"/>
    <w:rsid w:val="00742978"/>
    <w:rsid w:val="007453F0"/>
    <w:rsid w:val="00745B52"/>
    <w:rsid w:val="00761AA5"/>
    <w:rsid w:val="007639A0"/>
    <w:rsid w:val="00770A2E"/>
    <w:rsid w:val="007725E9"/>
    <w:rsid w:val="007755F1"/>
    <w:rsid w:val="007812EC"/>
    <w:rsid w:val="0078206B"/>
    <w:rsid w:val="007845AC"/>
    <w:rsid w:val="007876D5"/>
    <w:rsid w:val="00791110"/>
    <w:rsid w:val="00795ABF"/>
    <w:rsid w:val="007A0BCC"/>
    <w:rsid w:val="007A0DD1"/>
    <w:rsid w:val="007B2E85"/>
    <w:rsid w:val="007B2E97"/>
    <w:rsid w:val="007C4576"/>
    <w:rsid w:val="007D140C"/>
    <w:rsid w:val="007D62FB"/>
    <w:rsid w:val="007E070C"/>
    <w:rsid w:val="007E0E24"/>
    <w:rsid w:val="007E4921"/>
    <w:rsid w:val="007E6B6A"/>
    <w:rsid w:val="007F2184"/>
    <w:rsid w:val="007F55B8"/>
    <w:rsid w:val="0080012C"/>
    <w:rsid w:val="008011A0"/>
    <w:rsid w:val="008042FF"/>
    <w:rsid w:val="00806FC2"/>
    <w:rsid w:val="00812C94"/>
    <w:rsid w:val="00821127"/>
    <w:rsid w:val="008231A0"/>
    <w:rsid w:val="0082538C"/>
    <w:rsid w:val="00827735"/>
    <w:rsid w:val="00833D59"/>
    <w:rsid w:val="008430DE"/>
    <w:rsid w:val="008504CD"/>
    <w:rsid w:val="00857E59"/>
    <w:rsid w:val="008667B9"/>
    <w:rsid w:val="008748F1"/>
    <w:rsid w:val="00877977"/>
    <w:rsid w:val="00882168"/>
    <w:rsid w:val="0088467D"/>
    <w:rsid w:val="00890039"/>
    <w:rsid w:val="0089201C"/>
    <w:rsid w:val="008A15C3"/>
    <w:rsid w:val="008B20E6"/>
    <w:rsid w:val="008B3DED"/>
    <w:rsid w:val="008B4AF3"/>
    <w:rsid w:val="008C2976"/>
    <w:rsid w:val="008C48CE"/>
    <w:rsid w:val="008C5B93"/>
    <w:rsid w:val="008D1073"/>
    <w:rsid w:val="008D5D2C"/>
    <w:rsid w:val="008E178E"/>
    <w:rsid w:val="008E2103"/>
    <w:rsid w:val="008E2D2C"/>
    <w:rsid w:val="008E4637"/>
    <w:rsid w:val="008E6829"/>
    <w:rsid w:val="008F1A3C"/>
    <w:rsid w:val="009038D6"/>
    <w:rsid w:val="00906F28"/>
    <w:rsid w:val="00915C94"/>
    <w:rsid w:val="00931336"/>
    <w:rsid w:val="00933BF4"/>
    <w:rsid w:val="00934D80"/>
    <w:rsid w:val="00940D62"/>
    <w:rsid w:val="00945AB7"/>
    <w:rsid w:val="00947C39"/>
    <w:rsid w:val="00955259"/>
    <w:rsid w:val="009564E9"/>
    <w:rsid w:val="00957221"/>
    <w:rsid w:val="0096251C"/>
    <w:rsid w:val="0097772C"/>
    <w:rsid w:val="009777D9"/>
    <w:rsid w:val="00984159"/>
    <w:rsid w:val="0098543D"/>
    <w:rsid w:val="009929A0"/>
    <w:rsid w:val="00996D7A"/>
    <w:rsid w:val="009A218C"/>
    <w:rsid w:val="009A405D"/>
    <w:rsid w:val="009A576A"/>
    <w:rsid w:val="009C2A18"/>
    <w:rsid w:val="009C38E3"/>
    <w:rsid w:val="009D171F"/>
    <w:rsid w:val="009D1E41"/>
    <w:rsid w:val="009D2170"/>
    <w:rsid w:val="009E08A2"/>
    <w:rsid w:val="009E2FB9"/>
    <w:rsid w:val="009E4D16"/>
    <w:rsid w:val="009E6574"/>
    <w:rsid w:val="009F39F6"/>
    <w:rsid w:val="009F628A"/>
    <w:rsid w:val="009F7BB0"/>
    <w:rsid w:val="00A02AF6"/>
    <w:rsid w:val="00A07C20"/>
    <w:rsid w:val="00A158BB"/>
    <w:rsid w:val="00A15E63"/>
    <w:rsid w:val="00A16A1C"/>
    <w:rsid w:val="00A20626"/>
    <w:rsid w:val="00A21394"/>
    <w:rsid w:val="00A30B35"/>
    <w:rsid w:val="00A37B5A"/>
    <w:rsid w:val="00A42507"/>
    <w:rsid w:val="00A601CA"/>
    <w:rsid w:val="00A62064"/>
    <w:rsid w:val="00A62BF2"/>
    <w:rsid w:val="00A6335B"/>
    <w:rsid w:val="00A637DA"/>
    <w:rsid w:val="00A646CC"/>
    <w:rsid w:val="00A7066B"/>
    <w:rsid w:val="00A73212"/>
    <w:rsid w:val="00A73B14"/>
    <w:rsid w:val="00A73C31"/>
    <w:rsid w:val="00A7613C"/>
    <w:rsid w:val="00A76284"/>
    <w:rsid w:val="00A8218B"/>
    <w:rsid w:val="00A86C30"/>
    <w:rsid w:val="00A87538"/>
    <w:rsid w:val="00A93F06"/>
    <w:rsid w:val="00AA2069"/>
    <w:rsid w:val="00AA3A73"/>
    <w:rsid w:val="00AA43EA"/>
    <w:rsid w:val="00AB676A"/>
    <w:rsid w:val="00AC57DF"/>
    <w:rsid w:val="00AC6341"/>
    <w:rsid w:val="00AD0001"/>
    <w:rsid w:val="00AD02D8"/>
    <w:rsid w:val="00AD3C78"/>
    <w:rsid w:val="00AD5C50"/>
    <w:rsid w:val="00AD634B"/>
    <w:rsid w:val="00AE37A4"/>
    <w:rsid w:val="00AF2691"/>
    <w:rsid w:val="00AF28DA"/>
    <w:rsid w:val="00B06D50"/>
    <w:rsid w:val="00B243B8"/>
    <w:rsid w:val="00B30595"/>
    <w:rsid w:val="00B33DFD"/>
    <w:rsid w:val="00B34228"/>
    <w:rsid w:val="00B41395"/>
    <w:rsid w:val="00B4628E"/>
    <w:rsid w:val="00B5044A"/>
    <w:rsid w:val="00B5115C"/>
    <w:rsid w:val="00B512ED"/>
    <w:rsid w:val="00B53551"/>
    <w:rsid w:val="00B54913"/>
    <w:rsid w:val="00B54D90"/>
    <w:rsid w:val="00B63F53"/>
    <w:rsid w:val="00B71870"/>
    <w:rsid w:val="00B72280"/>
    <w:rsid w:val="00B741FE"/>
    <w:rsid w:val="00B748EF"/>
    <w:rsid w:val="00B76894"/>
    <w:rsid w:val="00B77630"/>
    <w:rsid w:val="00B807A3"/>
    <w:rsid w:val="00B83747"/>
    <w:rsid w:val="00B86301"/>
    <w:rsid w:val="00B93188"/>
    <w:rsid w:val="00B968FE"/>
    <w:rsid w:val="00BA1002"/>
    <w:rsid w:val="00BA167D"/>
    <w:rsid w:val="00BA2221"/>
    <w:rsid w:val="00BB379C"/>
    <w:rsid w:val="00BB3EF4"/>
    <w:rsid w:val="00BB5FA8"/>
    <w:rsid w:val="00BC02BA"/>
    <w:rsid w:val="00BC3559"/>
    <w:rsid w:val="00BC4C5C"/>
    <w:rsid w:val="00BC4DBC"/>
    <w:rsid w:val="00BD07BD"/>
    <w:rsid w:val="00BD63EC"/>
    <w:rsid w:val="00BD722B"/>
    <w:rsid w:val="00BE0159"/>
    <w:rsid w:val="00BE015B"/>
    <w:rsid w:val="00BE41A7"/>
    <w:rsid w:val="00BE6A62"/>
    <w:rsid w:val="00BF0B98"/>
    <w:rsid w:val="00BF7923"/>
    <w:rsid w:val="00C007C3"/>
    <w:rsid w:val="00C04971"/>
    <w:rsid w:val="00C11C0F"/>
    <w:rsid w:val="00C2091A"/>
    <w:rsid w:val="00C32EF4"/>
    <w:rsid w:val="00C41F78"/>
    <w:rsid w:val="00C5152F"/>
    <w:rsid w:val="00C525B6"/>
    <w:rsid w:val="00C575FB"/>
    <w:rsid w:val="00C6001C"/>
    <w:rsid w:val="00C71A2D"/>
    <w:rsid w:val="00C71E64"/>
    <w:rsid w:val="00C73710"/>
    <w:rsid w:val="00C74A81"/>
    <w:rsid w:val="00C77008"/>
    <w:rsid w:val="00C820A7"/>
    <w:rsid w:val="00C84449"/>
    <w:rsid w:val="00C85F39"/>
    <w:rsid w:val="00C96DB4"/>
    <w:rsid w:val="00C96F79"/>
    <w:rsid w:val="00CA20D1"/>
    <w:rsid w:val="00CA2721"/>
    <w:rsid w:val="00CA47BC"/>
    <w:rsid w:val="00CB406E"/>
    <w:rsid w:val="00CB4AAF"/>
    <w:rsid w:val="00CC05F6"/>
    <w:rsid w:val="00CC4249"/>
    <w:rsid w:val="00CE12DB"/>
    <w:rsid w:val="00CF1E71"/>
    <w:rsid w:val="00CF2FB4"/>
    <w:rsid w:val="00CF3597"/>
    <w:rsid w:val="00CF7360"/>
    <w:rsid w:val="00CF79E0"/>
    <w:rsid w:val="00D0673C"/>
    <w:rsid w:val="00D13384"/>
    <w:rsid w:val="00D14101"/>
    <w:rsid w:val="00D15886"/>
    <w:rsid w:val="00D463B2"/>
    <w:rsid w:val="00D509DE"/>
    <w:rsid w:val="00D56D64"/>
    <w:rsid w:val="00D57573"/>
    <w:rsid w:val="00D6181A"/>
    <w:rsid w:val="00D65CC9"/>
    <w:rsid w:val="00D82328"/>
    <w:rsid w:val="00D85ED2"/>
    <w:rsid w:val="00D861E6"/>
    <w:rsid w:val="00D91275"/>
    <w:rsid w:val="00DA3708"/>
    <w:rsid w:val="00DA48BB"/>
    <w:rsid w:val="00DA55E6"/>
    <w:rsid w:val="00DB06F9"/>
    <w:rsid w:val="00DB1373"/>
    <w:rsid w:val="00DB79A0"/>
    <w:rsid w:val="00DC03E0"/>
    <w:rsid w:val="00DC249D"/>
    <w:rsid w:val="00DC5641"/>
    <w:rsid w:val="00DD35F2"/>
    <w:rsid w:val="00DD3D80"/>
    <w:rsid w:val="00DE3544"/>
    <w:rsid w:val="00DE621A"/>
    <w:rsid w:val="00DF11F9"/>
    <w:rsid w:val="00E02455"/>
    <w:rsid w:val="00E04A6F"/>
    <w:rsid w:val="00E06C83"/>
    <w:rsid w:val="00E14BF2"/>
    <w:rsid w:val="00E157E2"/>
    <w:rsid w:val="00E27D61"/>
    <w:rsid w:val="00E3270E"/>
    <w:rsid w:val="00E362D0"/>
    <w:rsid w:val="00E40467"/>
    <w:rsid w:val="00E41114"/>
    <w:rsid w:val="00E41604"/>
    <w:rsid w:val="00E47F23"/>
    <w:rsid w:val="00E54E77"/>
    <w:rsid w:val="00E57BC5"/>
    <w:rsid w:val="00E7129E"/>
    <w:rsid w:val="00E752E7"/>
    <w:rsid w:val="00E80116"/>
    <w:rsid w:val="00E808EF"/>
    <w:rsid w:val="00E81189"/>
    <w:rsid w:val="00E82CC3"/>
    <w:rsid w:val="00E860DE"/>
    <w:rsid w:val="00E91C3F"/>
    <w:rsid w:val="00E97147"/>
    <w:rsid w:val="00EA2675"/>
    <w:rsid w:val="00EB06C8"/>
    <w:rsid w:val="00EB07FE"/>
    <w:rsid w:val="00EB284E"/>
    <w:rsid w:val="00EB5828"/>
    <w:rsid w:val="00EC0082"/>
    <w:rsid w:val="00ED39D2"/>
    <w:rsid w:val="00ED61BA"/>
    <w:rsid w:val="00EE37C4"/>
    <w:rsid w:val="00EE7304"/>
    <w:rsid w:val="00EF0792"/>
    <w:rsid w:val="00EF1BA8"/>
    <w:rsid w:val="00F00386"/>
    <w:rsid w:val="00F04FE9"/>
    <w:rsid w:val="00F1033F"/>
    <w:rsid w:val="00F1409A"/>
    <w:rsid w:val="00F375A0"/>
    <w:rsid w:val="00F40A46"/>
    <w:rsid w:val="00F45DE1"/>
    <w:rsid w:val="00F475F4"/>
    <w:rsid w:val="00F477C1"/>
    <w:rsid w:val="00F57667"/>
    <w:rsid w:val="00F61B66"/>
    <w:rsid w:val="00F665D4"/>
    <w:rsid w:val="00F70AD8"/>
    <w:rsid w:val="00F865AC"/>
    <w:rsid w:val="00F873E9"/>
    <w:rsid w:val="00F94B10"/>
    <w:rsid w:val="00FA03C0"/>
    <w:rsid w:val="00FA18ED"/>
    <w:rsid w:val="00FA1C9F"/>
    <w:rsid w:val="00FA426A"/>
    <w:rsid w:val="00FC690E"/>
    <w:rsid w:val="00FD1241"/>
    <w:rsid w:val="00FD1B37"/>
    <w:rsid w:val="00FD2F63"/>
    <w:rsid w:val="00FD32EE"/>
    <w:rsid w:val="00FD644E"/>
    <w:rsid w:val="00FD7DE6"/>
    <w:rsid w:val="00FF135C"/>
    <w:rsid w:val="00FF185B"/>
    <w:rsid w:val="00FF344D"/>
    <w:rsid w:val="00FF7E14"/>
    <w:rsid w:val="04AC0F5F"/>
    <w:rsid w:val="0B02E2F6"/>
    <w:rsid w:val="0E2EFD3D"/>
    <w:rsid w:val="1396B0AA"/>
    <w:rsid w:val="143005B9"/>
    <w:rsid w:val="1800EF51"/>
    <w:rsid w:val="2079B3FB"/>
    <w:rsid w:val="2083DF61"/>
    <w:rsid w:val="21E2B3E9"/>
    <w:rsid w:val="22D6F5AC"/>
    <w:rsid w:val="24EA9286"/>
    <w:rsid w:val="2524D162"/>
    <w:rsid w:val="26710490"/>
    <w:rsid w:val="273EBFA5"/>
    <w:rsid w:val="27786385"/>
    <w:rsid w:val="2DCFD981"/>
    <w:rsid w:val="2F59B5FA"/>
    <w:rsid w:val="33DC32EC"/>
    <w:rsid w:val="3A4A4821"/>
    <w:rsid w:val="3D6231E5"/>
    <w:rsid w:val="43EC2430"/>
    <w:rsid w:val="4DC13058"/>
    <w:rsid w:val="544F56E2"/>
    <w:rsid w:val="5475DE9D"/>
    <w:rsid w:val="5A0FECDA"/>
    <w:rsid w:val="5CE3303C"/>
    <w:rsid w:val="5EA94672"/>
    <w:rsid w:val="6EB984CE"/>
    <w:rsid w:val="6EFC3725"/>
    <w:rsid w:val="70119F79"/>
    <w:rsid w:val="7C48A4E4"/>
    <w:rsid w:val="7E59CB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19BBA"/>
  <w15:chartTrackingRefBased/>
  <w15:docId w15:val="{AD2F17B9-E878-44F7-B75C-C570304F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46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467"/>
    <w:pPr>
      <w:ind w:left="720"/>
      <w:contextualSpacing/>
    </w:pPr>
  </w:style>
  <w:style w:type="character" w:styleId="Hyperlink">
    <w:name w:val="Hyperlink"/>
    <w:uiPriority w:val="99"/>
    <w:unhideWhenUsed/>
    <w:rsid w:val="00E40467"/>
    <w:rPr>
      <w:color w:val="0000FF"/>
      <w:u w:val="single"/>
    </w:rPr>
  </w:style>
  <w:style w:type="paragraph" w:styleId="Revision">
    <w:name w:val="Revision"/>
    <w:hidden/>
    <w:uiPriority w:val="99"/>
    <w:semiHidden/>
    <w:rsid w:val="003E210A"/>
    <w:rPr>
      <w:rFonts w:ascii="Times New Roman" w:eastAsia="MS Mincho" w:hAnsi="Times New Roman" w:cs="Times New Roman"/>
      <w:sz w:val="20"/>
      <w:szCs w:val="20"/>
      <w:lang w:eastAsia="ja-JP"/>
    </w:rPr>
  </w:style>
  <w:style w:type="paragraph" w:styleId="Header">
    <w:name w:val="header"/>
    <w:basedOn w:val="Normal"/>
    <w:link w:val="HeaderChar"/>
    <w:uiPriority w:val="99"/>
    <w:unhideWhenUsed/>
    <w:rsid w:val="0066604B"/>
    <w:pPr>
      <w:tabs>
        <w:tab w:val="center" w:pos="4680"/>
        <w:tab w:val="right" w:pos="9360"/>
      </w:tabs>
    </w:pPr>
  </w:style>
  <w:style w:type="character" w:customStyle="1" w:styleId="HeaderChar">
    <w:name w:val="Header Char"/>
    <w:basedOn w:val="DefaultParagraphFont"/>
    <w:link w:val="Header"/>
    <w:uiPriority w:val="99"/>
    <w:rsid w:val="0066604B"/>
    <w:rPr>
      <w:rFonts w:ascii="Times New Roman" w:eastAsia="MS Mincho" w:hAnsi="Times New Roman" w:cs="Times New Roman"/>
      <w:sz w:val="20"/>
      <w:szCs w:val="20"/>
      <w:lang w:eastAsia="ja-JP"/>
    </w:rPr>
  </w:style>
  <w:style w:type="paragraph" w:styleId="Footer">
    <w:name w:val="footer"/>
    <w:basedOn w:val="Normal"/>
    <w:link w:val="FooterChar"/>
    <w:uiPriority w:val="99"/>
    <w:unhideWhenUsed/>
    <w:rsid w:val="0066604B"/>
    <w:pPr>
      <w:tabs>
        <w:tab w:val="center" w:pos="4680"/>
        <w:tab w:val="right" w:pos="9360"/>
      </w:tabs>
    </w:pPr>
  </w:style>
  <w:style w:type="character" w:customStyle="1" w:styleId="FooterChar">
    <w:name w:val="Footer Char"/>
    <w:basedOn w:val="DefaultParagraphFont"/>
    <w:link w:val="Footer"/>
    <w:uiPriority w:val="99"/>
    <w:rsid w:val="0066604B"/>
    <w:rPr>
      <w:rFonts w:ascii="Times New Roman" w:eastAsia="MS Mincho" w:hAnsi="Times New Roman" w:cs="Times New Roman"/>
      <w:sz w:val="20"/>
      <w:szCs w:val="20"/>
      <w:lang w:eastAsia="ja-JP"/>
    </w:rPr>
  </w:style>
  <w:style w:type="character" w:customStyle="1" w:styleId="A2">
    <w:name w:val="A2"/>
    <w:uiPriority w:val="99"/>
    <w:rsid w:val="0047214C"/>
    <w:rPr>
      <w:rFonts w:cs="HelveticaNeueLT W1G 45 Lt"/>
      <w:color w:val="221E1F"/>
      <w:sz w:val="20"/>
      <w:szCs w:val="20"/>
    </w:rPr>
  </w:style>
  <w:style w:type="character" w:customStyle="1" w:styleId="A10">
    <w:name w:val="A10"/>
    <w:uiPriority w:val="99"/>
    <w:rsid w:val="0047214C"/>
    <w:rPr>
      <w:rFonts w:cs="HelveticaNeueLT W1G 45 Lt"/>
      <w:color w:val="221E1F"/>
      <w:sz w:val="14"/>
      <w:szCs w:val="14"/>
    </w:rPr>
  </w:style>
  <w:style w:type="character" w:styleId="CommentReference">
    <w:name w:val="annotation reference"/>
    <w:basedOn w:val="DefaultParagraphFont"/>
    <w:uiPriority w:val="99"/>
    <w:semiHidden/>
    <w:unhideWhenUsed/>
    <w:rsid w:val="008667B9"/>
    <w:rPr>
      <w:sz w:val="16"/>
      <w:szCs w:val="16"/>
    </w:rPr>
  </w:style>
  <w:style w:type="paragraph" w:styleId="CommentText">
    <w:name w:val="annotation text"/>
    <w:basedOn w:val="Normal"/>
    <w:link w:val="CommentTextChar"/>
    <w:uiPriority w:val="99"/>
    <w:unhideWhenUsed/>
    <w:rsid w:val="008667B9"/>
  </w:style>
  <w:style w:type="character" w:customStyle="1" w:styleId="CommentTextChar">
    <w:name w:val="Comment Text Char"/>
    <w:basedOn w:val="DefaultParagraphFont"/>
    <w:link w:val="CommentText"/>
    <w:uiPriority w:val="99"/>
    <w:rsid w:val="008667B9"/>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667B9"/>
    <w:rPr>
      <w:b/>
      <w:bCs/>
    </w:rPr>
  </w:style>
  <w:style w:type="character" w:customStyle="1" w:styleId="CommentSubjectChar">
    <w:name w:val="Comment Subject Char"/>
    <w:basedOn w:val="CommentTextChar"/>
    <w:link w:val="CommentSubject"/>
    <w:uiPriority w:val="99"/>
    <w:semiHidden/>
    <w:rsid w:val="008667B9"/>
    <w:rPr>
      <w:rFonts w:ascii="Times New Roman" w:eastAsia="MS Mincho" w:hAnsi="Times New Roman" w:cs="Times New Roman"/>
      <w:b/>
      <w:bCs/>
      <w:sz w:val="20"/>
      <w:szCs w:val="20"/>
      <w:lang w:eastAsia="ja-JP"/>
    </w:rPr>
  </w:style>
  <w:style w:type="paragraph" w:styleId="NormalWeb">
    <w:name w:val="Normal (Web)"/>
    <w:basedOn w:val="Normal"/>
    <w:uiPriority w:val="99"/>
    <w:unhideWhenUsed/>
    <w:rsid w:val="00B741FE"/>
    <w:pPr>
      <w:spacing w:before="100" w:beforeAutospacing="1" w:after="100" w:afterAutospacing="1"/>
    </w:pPr>
  </w:style>
  <w:style w:type="character" w:styleId="UnresolvedMention">
    <w:name w:val="Unresolved Mention"/>
    <w:basedOn w:val="DefaultParagraphFont"/>
    <w:uiPriority w:val="99"/>
    <w:semiHidden/>
    <w:unhideWhenUsed/>
    <w:rsid w:val="000A2AA5"/>
    <w:rPr>
      <w:color w:val="605E5C"/>
      <w:shd w:val="clear" w:color="auto" w:fill="E1DFDD"/>
    </w:rPr>
  </w:style>
  <w:style w:type="character" w:customStyle="1" w:styleId="apple-converted-space">
    <w:name w:val="apple-converted-space"/>
    <w:basedOn w:val="DefaultParagraphFont"/>
    <w:rsid w:val="004C6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69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kolbewindows.com" TargetMode="External"/><Relationship Id="rId4" Type="http://schemas.openxmlformats.org/officeDocument/2006/relationships/settings" Target="settings.xml"/><Relationship Id="rId9" Type="http://schemas.openxmlformats.org/officeDocument/2006/relationships/hyperlink" Target="https://www.evergreenlandingapts.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2B51-B09B-AA4D-A30C-7264401D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780</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5219</CharactersWithSpaces>
  <SharedDoc>false</SharedDoc>
  <HLinks>
    <vt:vector size="30" baseType="variant">
      <vt:variant>
        <vt:i4>5505048</vt:i4>
      </vt:variant>
      <vt:variant>
        <vt:i4>12</vt:i4>
      </vt:variant>
      <vt:variant>
        <vt:i4>0</vt:i4>
      </vt:variant>
      <vt:variant>
        <vt:i4>5</vt:i4>
      </vt:variant>
      <vt:variant>
        <vt:lpwstr>https://www.kolbewindows.com/solutions/craftsmanship</vt:lpwstr>
      </vt:variant>
      <vt:variant>
        <vt:lpwstr/>
      </vt:variant>
      <vt:variant>
        <vt:i4>6946928</vt:i4>
      </vt:variant>
      <vt:variant>
        <vt:i4>9</vt:i4>
      </vt:variant>
      <vt:variant>
        <vt:i4>0</vt:i4>
      </vt:variant>
      <vt:variant>
        <vt:i4>5</vt:i4>
      </vt:variant>
      <vt:variant>
        <vt:lpwstr>https://www.kolbewindows.com/solutions/commercial-buildings</vt:lpwstr>
      </vt:variant>
      <vt:variant>
        <vt:lpwstr/>
      </vt:variant>
      <vt:variant>
        <vt:i4>2162786</vt:i4>
      </vt:variant>
      <vt:variant>
        <vt:i4>6</vt:i4>
      </vt:variant>
      <vt:variant>
        <vt:i4>0</vt:i4>
      </vt:variant>
      <vt:variant>
        <vt:i4>5</vt:i4>
      </vt:variant>
      <vt:variant>
        <vt:lpwstr>https://www.kolbewindows.com/product-lines</vt:lpwstr>
      </vt:variant>
      <vt:variant>
        <vt:lpwstr/>
      </vt:variant>
      <vt:variant>
        <vt:i4>3539048</vt:i4>
      </vt:variant>
      <vt:variant>
        <vt:i4>3</vt:i4>
      </vt:variant>
      <vt:variant>
        <vt:i4>0</vt:i4>
      </vt:variant>
      <vt:variant>
        <vt:i4>5</vt:i4>
      </vt:variant>
      <vt:variant>
        <vt:lpwstr>https://www.kolbewindows.com/our-story</vt:lpwstr>
      </vt:variant>
      <vt:variant>
        <vt:lpwstr/>
      </vt:variant>
      <vt:variant>
        <vt:i4>3539048</vt:i4>
      </vt:variant>
      <vt:variant>
        <vt:i4>0</vt:i4>
      </vt:variant>
      <vt:variant>
        <vt:i4>0</vt:i4>
      </vt:variant>
      <vt:variant>
        <vt:i4>5</vt:i4>
      </vt:variant>
      <vt:variant>
        <vt:lpwstr>https://www.kolbewindows.com/our-story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Therese Joanis</dc:creator>
  <cp:keywords/>
  <dc:description/>
  <cp:lastModifiedBy>Heather West PR</cp:lastModifiedBy>
  <cp:revision>3</cp:revision>
  <cp:lastPrinted>2025-07-20T18:47:00Z</cp:lastPrinted>
  <dcterms:created xsi:type="dcterms:W3CDTF">2026-04-27T19:40:00Z</dcterms:created>
  <dcterms:modified xsi:type="dcterms:W3CDTF">2026-04-27T19:43:00Z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e8b232b-a7b3-4e53-b87b-d7201d789c15_Enabled">
    <vt:lpwstr>true</vt:lpwstr>
  </property>
  <property fmtid="{D5CDD505-2E9C-101B-9397-08002B2CF9AE}" pid="3" name="MSIP_Label_3e8b232b-a7b3-4e53-b87b-d7201d789c15_SetDate">
    <vt:lpwstr>2022-09-23T20:28:51Z</vt:lpwstr>
  </property>
  <property fmtid="{D5CDD505-2E9C-101B-9397-08002B2CF9AE}" pid="4" name="MSIP_Label_3e8b232b-a7b3-4e53-b87b-d7201d789c15_Method">
    <vt:lpwstr>Standard</vt:lpwstr>
  </property>
  <property fmtid="{D5CDD505-2E9C-101B-9397-08002B2CF9AE}" pid="5" name="MSIP_Label_3e8b232b-a7b3-4e53-b87b-d7201d789c15_Name">
    <vt:lpwstr>defa4170-0d19-0005-0004-bc88714345d2</vt:lpwstr>
  </property>
  <property fmtid="{D5CDD505-2E9C-101B-9397-08002B2CF9AE}" pid="6" name="MSIP_Label_3e8b232b-a7b3-4e53-b87b-d7201d789c15_SiteId">
    <vt:lpwstr>451c870a-7eb0-406c-994a-2adce1747e0b</vt:lpwstr>
  </property>
  <property fmtid="{D5CDD505-2E9C-101B-9397-08002B2CF9AE}" pid="7" name="MSIP_Label_3e8b232b-a7b3-4e53-b87b-d7201d789c15_ActionId">
    <vt:lpwstr>a856e61c-6736-4034-a3ed-94251f7c1311</vt:lpwstr>
  </property>
  <property fmtid="{D5CDD505-2E9C-101B-9397-08002B2CF9AE}" pid="8" name="MSIP_Label_3e8b232b-a7b3-4e53-b87b-d7201d789c15_ContentBits">
    <vt:lpwstr>0</vt:lpwstr>
  </property>
</Properties>
</file>